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6E29" w14:textId="41713312" w:rsidR="006F3D4E" w:rsidRDefault="006F3D4E" w:rsidP="009D6EA4">
      <w:pPr>
        <w:spacing w:line="240" w:lineRule="auto"/>
        <w:jc w:val="right"/>
        <w:rPr>
          <w:rFonts w:asciiTheme="majorHAnsi" w:hAnsiTheme="majorHAnsi" w:cstheme="majorHAnsi"/>
          <w:sz w:val="21"/>
          <w:szCs w:val="21"/>
        </w:rPr>
      </w:pPr>
    </w:p>
    <w:p w14:paraId="0BD8FA68" w14:textId="77777777" w:rsidR="006F3D4E" w:rsidRPr="00815638" w:rsidRDefault="006F3D4E" w:rsidP="009D6EA4">
      <w:pPr>
        <w:spacing w:line="240" w:lineRule="auto"/>
        <w:jc w:val="right"/>
        <w:rPr>
          <w:rFonts w:asciiTheme="majorHAnsi" w:hAnsiTheme="majorHAnsi" w:cstheme="majorHAnsi"/>
          <w:sz w:val="4"/>
          <w:szCs w:val="4"/>
        </w:rPr>
      </w:pPr>
    </w:p>
    <w:p w14:paraId="618140B9" w14:textId="77777777" w:rsidR="000935E0" w:rsidRDefault="000935E0" w:rsidP="005948D9">
      <w:pPr>
        <w:spacing w:line="240" w:lineRule="auto"/>
        <w:ind w:right="141"/>
        <w:jc w:val="center"/>
        <w:rPr>
          <w:rFonts w:ascii="Calibri Light" w:hAnsi="Calibri Light" w:cs="Calibri Light"/>
          <w:sz w:val="4"/>
          <w:szCs w:val="4"/>
        </w:rPr>
      </w:pPr>
    </w:p>
    <w:p w14:paraId="1EB70642" w14:textId="77777777" w:rsidR="00646A0F" w:rsidRDefault="00646A0F" w:rsidP="005948D9">
      <w:pPr>
        <w:spacing w:line="240" w:lineRule="auto"/>
        <w:ind w:right="141"/>
        <w:jc w:val="center"/>
        <w:rPr>
          <w:rFonts w:ascii="Palatino Linotype" w:hAnsi="Palatino Linotype" w:cs="Calibri Light"/>
          <w:sz w:val="28"/>
          <w:szCs w:val="28"/>
          <w:u w:val="single"/>
        </w:rPr>
      </w:pPr>
    </w:p>
    <w:p w14:paraId="1EA59989" w14:textId="77777777" w:rsidR="00646A0F" w:rsidRDefault="00646A0F" w:rsidP="00646A0F">
      <w:pPr>
        <w:spacing w:line="240" w:lineRule="auto"/>
        <w:ind w:right="141"/>
        <w:jc w:val="center"/>
        <w:rPr>
          <w:rFonts w:ascii="Palatino Linotype" w:hAnsi="Palatino Linotype" w:cs="Calibri Light"/>
          <w:sz w:val="28"/>
          <w:szCs w:val="28"/>
          <w:u w:val="single"/>
        </w:rPr>
      </w:pPr>
    </w:p>
    <w:p w14:paraId="615802D5" w14:textId="77777777" w:rsidR="00335EE8" w:rsidRDefault="00335EE8" w:rsidP="00646A0F">
      <w:pPr>
        <w:spacing w:after="0" w:line="240" w:lineRule="auto"/>
        <w:ind w:right="142"/>
        <w:jc w:val="center"/>
        <w:rPr>
          <w:rFonts w:ascii="Palatino Linotype" w:hAnsi="Palatino Linotype" w:cs="Calibri Light"/>
          <w:sz w:val="28"/>
          <w:szCs w:val="28"/>
          <w:u w:val="single"/>
        </w:rPr>
      </w:pPr>
    </w:p>
    <w:p w14:paraId="0B4B712D" w14:textId="59606037" w:rsidR="00646A0F" w:rsidRPr="00646A0F" w:rsidRDefault="005948D9" w:rsidP="00646A0F">
      <w:pPr>
        <w:spacing w:after="0" w:line="240" w:lineRule="auto"/>
        <w:ind w:right="142"/>
        <w:jc w:val="center"/>
        <w:rPr>
          <w:rFonts w:ascii="Palatino Linotype" w:hAnsi="Palatino Linotype" w:cs="Calibri Light"/>
          <w:sz w:val="28"/>
          <w:szCs w:val="28"/>
          <w:u w:val="single"/>
        </w:rPr>
      </w:pPr>
      <w:r w:rsidRPr="005948D9">
        <w:rPr>
          <w:rFonts w:ascii="Palatino Linotype" w:hAnsi="Palatino Linotype" w:cs="Calibri Light"/>
          <w:sz w:val="28"/>
          <w:szCs w:val="28"/>
          <w:u w:val="single"/>
        </w:rPr>
        <w:t>ΔΕΛΤΙΟ ΤΥΠΟΥ</w:t>
      </w:r>
    </w:p>
    <w:p w14:paraId="194F6F06" w14:textId="211705EF" w:rsidR="005948D9" w:rsidRDefault="005948D9" w:rsidP="00646A0F">
      <w:pPr>
        <w:spacing w:after="0" w:line="240" w:lineRule="auto"/>
        <w:ind w:right="142"/>
        <w:jc w:val="center"/>
        <w:rPr>
          <w:rFonts w:ascii="Palatino Linotype" w:hAnsi="Palatino Linotype" w:cs="Calibri Light"/>
          <w:b/>
          <w:bCs/>
        </w:rPr>
      </w:pPr>
      <w:r w:rsidRPr="005948D9">
        <w:rPr>
          <w:rFonts w:ascii="Palatino Linotype" w:hAnsi="Palatino Linotype" w:cs="Calibri Light"/>
          <w:b/>
          <w:bCs/>
        </w:rPr>
        <w:t>Στο Ηράκλειο το 14</w:t>
      </w:r>
      <w:r w:rsidRPr="005948D9">
        <w:rPr>
          <w:rFonts w:ascii="Palatino Linotype" w:hAnsi="Palatino Linotype" w:cs="Calibri Light"/>
          <w:b/>
          <w:bCs/>
          <w:vertAlign w:val="superscript"/>
        </w:rPr>
        <w:t>ο</w:t>
      </w:r>
      <w:r w:rsidRPr="005948D9">
        <w:rPr>
          <w:rFonts w:ascii="Palatino Linotype" w:hAnsi="Palatino Linotype" w:cs="Calibri Light"/>
          <w:b/>
          <w:bCs/>
        </w:rPr>
        <w:t xml:space="preserve"> Πανελλήνιο Συνέδριο </w:t>
      </w:r>
      <w:proofErr w:type="spellStart"/>
      <w:r w:rsidRPr="005948D9">
        <w:rPr>
          <w:rFonts w:ascii="Palatino Linotype" w:hAnsi="Palatino Linotype" w:cs="Calibri Light"/>
          <w:b/>
          <w:bCs/>
        </w:rPr>
        <w:t>Αλγολογίας</w:t>
      </w:r>
      <w:proofErr w:type="spellEnd"/>
    </w:p>
    <w:p w14:paraId="23386E15" w14:textId="664CA75F" w:rsidR="005948D9" w:rsidRDefault="005948D9" w:rsidP="00646A0F">
      <w:pPr>
        <w:spacing w:after="0" w:line="240" w:lineRule="auto"/>
        <w:ind w:right="142"/>
        <w:jc w:val="center"/>
        <w:rPr>
          <w:rFonts w:ascii="Palatino Linotype" w:hAnsi="Palatino Linotype" w:cs="Calibri Light"/>
          <w:b/>
          <w:bCs/>
          <w:i/>
          <w:iCs/>
          <w:sz w:val="22"/>
          <w:szCs w:val="22"/>
        </w:rPr>
      </w:pPr>
      <w:r w:rsidRPr="005948D9">
        <w:rPr>
          <w:rFonts w:ascii="Palatino Linotype" w:hAnsi="Palatino Linotype" w:cs="Calibri Light"/>
          <w:b/>
          <w:bCs/>
          <w:i/>
          <w:iCs/>
          <w:sz w:val="22"/>
          <w:szCs w:val="22"/>
        </w:rPr>
        <w:t>6 έως 8 Ιουνίου</w:t>
      </w:r>
      <w:r w:rsidRPr="005948D9">
        <w:rPr>
          <w:rFonts w:ascii="Palatino Linotype" w:hAnsi="Palatino Linotype" w:cs="Calibri Light"/>
          <w:i/>
          <w:iCs/>
          <w:sz w:val="22"/>
          <w:szCs w:val="22"/>
        </w:rPr>
        <w:t xml:space="preserve">, από την </w:t>
      </w:r>
      <w:r w:rsidRPr="005948D9">
        <w:rPr>
          <w:rFonts w:ascii="Palatino Linotype" w:hAnsi="Palatino Linotype" w:cs="Calibri Light"/>
          <w:b/>
          <w:bCs/>
          <w:i/>
          <w:iCs/>
          <w:sz w:val="22"/>
          <w:szCs w:val="22"/>
        </w:rPr>
        <w:t xml:space="preserve">Ελληνική Εταιρεία </w:t>
      </w:r>
      <w:proofErr w:type="spellStart"/>
      <w:r w:rsidRPr="005948D9">
        <w:rPr>
          <w:rFonts w:ascii="Palatino Linotype" w:hAnsi="Palatino Linotype" w:cs="Calibri Light"/>
          <w:b/>
          <w:bCs/>
          <w:i/>
          <w:iCs/>
          <w:sz w:val="22"/>
          <w:szCs w:val="22"/>
        </w:rPr>
        <w:t>Αλγολογίας</w:t>
      </w:r>
      <w:proofErr w:type="spellEnd"/>
    </w:p>
    <w:p w14:paraId="5A902DE3" w14:textId="77777777" w:rsidR="00646A0F" w:rsidRPr="00646A0F" w:rsidRDefault="00646A0F" w:rsidP="00646A0F">
      <w:pPr>
        <w:spacing w:after="0" w:line="240" w:lineRule="auto"/>
        <w:ind w:right="142"/>
        <w:jc w:val="center"/>
        <w:rPr>
          <w:rFonts w:ascii="Palatino Linotype" w:hAnsi="Palatino Linotype" w:cs="Calibri Light"/>
          <w:i/>
          <w:iCs/>
          <w:sz w:val="20"/>
          <w:szCs w:val="20"/>
        </w:rPr>
      </w:pPr>
    </w:p>
    <w:p w14:paraId="1B568675" w14:textId="0EFAE16C" w:rsidR="00E93BB9" w:rsidRPr="00646A0F" w:rsidRDefault="005948D9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 xml:space="preserve">Η </w:t>
      </w:r>
      <w:r w:rsidR="00E93BB9" w:rsidRPr="00646A0F">
        <w:rPr>
          <w:rFonts w:ascii="Palatino Linotype" w:hAnsi="Palatino Linotype" w:cs="Calibri Light"/>
          <w:b/>
          <w:bCs/>
          <w:sz w:val="20"/>
          <w:szCs w:val="20"/>
        </w:rPr>
        <w:t>Κρήτη</w:t>
      </w:r>
      <w:r w:rsidR="00E21B37" w:rsidRPr="00646A0F">
        <w:rPr>
          <w:rFonts w:ascii="Palatino Linotype" w:hAnsi="Palatino Linotype" w:cs="Calibri Light"/>
          <w:sz w:val="20"/>
          <w:szCs w:val="20"/>
        </w:rPr>
        <w:t>,</w:t>
      </w:r>
      <w:r w:rsidR="00E93BB9" w:rsidRPr="00646A0F">
        <w:rPr>
          <w:rFonts w:ascii="Palatino Linotype" w:hAnsi="Palatino Linotype" w:cs="Calibri Light"/>
          <w:sz w:val="20"/>
          <w:szCs w:val="20"/>
        </w:rPr>
        <w:t xml:space="preserve"> με την μακραίωνη ιστορία, επιλέχθηκε προκειμένου να φιλοξενήσει τις εργασίες του </w:t>
      </w:r>
      <w:r w:rsidR="00E93BB9"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14ου Πανελλήνιου Συνεδρίου </w:t>
      </w:r>
      <w:proofErr w:type="spellStart"/>
      <w:r w:rsidR="00E93BB9" w:rsidRPr="00646A0F">
        <w:rPr>
          <w:rFonts w:ascii="Palatino Linotype" w:hAnsi="Palatino Linotype" w:cs="Calibri Light"/>
          <w:b/>
          <w:bCs/>
          <w:sz w:val="20"/>
          <w:szCs w:val="20"/>
        </w:rPr>
        <w:t>Αλγολογίας</w:t>
      </w:r>
      <w:proofErr w:type="spellEnd"/>
      <w:r w:rsidR="00E93BB9" w:rsidRPr="00646A0F">
        <w:rPr>
          <w:rFonts w:ascii="Palatino Linotype" w:hAnsi="Palatino Linotype" w:cs="Calibri Light"/>
          <w:sz w:val="20"/>
          <w:szCs w:val="20"/>
        </w:rPr>
        <w:t xml:space="preserve">, το οποίο διοργανώνει η </w:t>
      </w:r>
      <w:r w:rsidR="00E93BB9"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Ελληνική Εταιρεία </w:t>
      </w:r>
      <w:proofErr w:type="spellStart"/>
      <w:r w:rsidR="00E93BB9" w:rsidRPr="00646A0F">
        <w:rPr>
          <w:rFonts w:ascii="Palatino Linotype" w:hAnsi="Palatino Linotype" w:cs="Calibri Light"/>
          <w:b/>
          <w:bCs/>
          <w:sz w:val="20"/>
          <w:szCs w:val="20"/>
        </w:rPr>
        <w:t>Αλγολογίας</w:t>
      </w:r>
      <w:proofErr w:type="spellEnd"/>
      <w:r w:rsidR="00E93BB9" w:rsidRPr="00646A0F">
        <w:rPr>
          <w:rFonts w:ascii="Palatino Linotype" w:hAnsi="Palatino Linotype" w:cs="Calibri Light"/>
          <w:sz w:val="20"/>
          <w:szCs w:val="20"/>
        </w:rPr>
        <w:t>, που φέτος συμπληρώνει 30 χρόνια ενεργούς παρουσίας.</w:t>
      </w:r>
    </w:p>
    <w:p w14:paraId="61710181" w14:textId="1ED8574E" w:rsidR="00E93BB9" w:rsidRPr="00646A0F" w:rsidRDefault="00E93BB9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 xml:space="preserve">Από τις </w:t>
      </w:r>
      <w:bookmarkStart w:id="0" w:name="_Hlk166438612"/>
      <w:r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6 </w:t>
      </w:r>
      <w:r w:rsidRPr="00646A0F">
        <w:rPr>
          <w:rFonts w:ascii="Palatino Linotype" w:hAnsi="Palatino Linotype" w:cs="Calibri Light"/>
          <w:sz w:val="20"/>
          <w:szCs w:val="20"/>
        </w:rPr>
        <w:t>έως τις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 8 Ιουνίου 2024</w:t>
      </w:r>
      <w:r w:rsidR="002A63D2" w:rsidRPr="00646A0F">
        <w:rPr>
          <w:rFonts w:ascii="Palatino Linotype" w:hAnsi="Palatino Linotype" w:cs="Calibri Light"/>
          <w:sz w:val="20"/>
          <w:szCs w:val="20"/>
        </w:rPr>
        <w:t xml:space="preserve"> </w:t>
      </w:r>
      <w:bookmarkEnd w:id="0"/>
      <w:r w:rsidRPr="00646A0F">
        <w:rPr>
          <w:rFonts w:ascii="Palatino Linotype" w:hAnsi="Palatino Linotype" w:cs="Calibri Light"/>
          <w:sz w:val="20"/>
          <w:szCs w:val="20"/>
        </w:rPr>
        <w:t xml:space="preserve">στο </w:t>
      </w:r>
      <w:r w:rsidR="00A609A7"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Ηράκλειο </w:t>
      </w:r>
      <w:r w:rsidR="00A609A7" w:rsidRPr="00646A0F">
        <w:rPr>
          <w:rFonts w:ascii="Palatino Linotype" w:hAnsi="Palatino Linotype" w:cs="Calibri Light"/>
          <w:sz w:val="20"/>
          <w:szCs w:val="20"/>
        </w:rPr>
        <w:t xml:space="preserve">και συγκεκριμένα στο </w:t>
      </w:r>
      <w:proofErr w:type="spellStart"/>
      <w:r w:rsidRPr="00646A0F">
        <w:rPr>
          <w:rFonts w:ascii="Palatino Linotype" w:hAnsi="Palatino Linotype" w:cs="Calibri Light"/>
          <w:b/>
          <w:bCs/>
          <w:sz w:val="20"/>
          <w:szCs w:val="20"/>
        </w:rPr>
        <w:t>Aquila</w:t>
      </w:r>
      <w:proofErr w:type="spellEnd"/>
      <w:r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 </w:t>
      </w:r>
      <w:proofErr w:type="spellStart"/>
      <w:r w:rsidRPr="00646A0F">
        <w:rPr>
          <w:rFonts w:ascii="Palatino Linotype" w:hAnsi="Palatino Linotype" w:cs="Calibri Light"/>
          <w:b/>
          <w:bCs/>
          <w:sz w:val="20"/>
          <w:szCs w:val="20"/>
        </w:rPr>
        <w:t>Atlantis</w:t>
      </w:r>
      <w:proofErr w:type="spellEnd"/>
      <w:r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 Hotel,</w:t>
      </w:r>
      <w:r w:rsidRPr="00646A0F">
        <w:rPr>
          <w:rFonts w:ascii="Palatino Linotype" w:hAnsi="Palatino Linotype" w:cs="Calibri Light"/>
          <w:sz w:val="20"/>
          <w:szCs w:val="20"/>
        </w:rPr>
        <w:t xml:space="preserve"> διακεκριμένοι επιστήμονες, από την Ελλάδα και το εξωτερικό, θα προσεγγίσουν το ζήτημα της ολοκληρωμένης διαχείρισης του ανθρώπινου πόνου.</w:t>
      </w:r>
    </w:p>
    <w:p w14:paraId="229427DC" w14:textId="648494A1" w:rsidR="00E93BB9" w:rsidRPr="00646A0F" w:rsidRDefault="00E93BB9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>Σε ένα σύγχρονο παγκόσμιο κοινωνικό περιβάλλον με περιορισμένους πόρους και ανισότητες στην υγειονομική περίθαλψη, ηθική επιταγή για όλους τους επαγγελματίες υγείας</w:t>
      </w:r>
      <w:r w:rsidR="009D6EA4" w:rsidRPr="00646A0F">
        <w:rPr>
          <w:rFonts w:ascii="Palatino Linotype" w:hAnsi="Palatino Linotype" w:cs="Calibri Light"/>
          <w:sz w:val="20"/>
          <w:szCs w:val="20"/>
        </w:rPr>
        <w:t>,</w:t>
      </w:r>
      <w:r w:rsidRPr="00646A0F">
        <w:rPr>
          <w:rFonts w:ascii="Palatino Linotype" w:hAnsi="Palatino Linotype" w:cs="Calibri Light"/>
          <w:sz w:val="20"/>
          <w:szCs w:val="20"/>
        </w:rPr>
        <w:t xml:space="preserve"> αποτελεί η αναγνώριση της διαχείρισης του πόνου ως ανθρώπινο δικαίωμα.</w:t>
      </w:r>
    </w:p>
    <w:p w14:paraId="211F3AC8" w14:textId="77777777" w:rsidR="000935E0" w:rsidRPr="00646A0F" w:rsidRDefault="00E93BB9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 xml:space="preserve">Στο πλαίσιο αυτό, στόχος του 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14ου Πανελλήνιου Συνεδρίου </w:t>
      </w:r>
      <w:proofErr w:type="spellStart"/>
      <w:r w:rsidRPr="00646A0F">
        <w:rPr>
          <w:rFonts w:ascii="Palatino Linotype" w:hAnsi="Palatino Linotype" w:cs="Calibri Light"/>
          <w:b/>
          <w:bCs/>
          <w:sz w:val="20"/>
          <w:szCs w:val="20"/>
        </w:rPr>
        <w:t>Αλγολογίας</w:t>
      </w:r>
      <w:proofErr w:type="spellEnd"/>
      <w:r w:rsidRPr="00646A0F">
        <w:rPr>
          <w:rFonts w:ascii="Palatino Linotype" w:hAnsi="Palatino Linotype" w:cs="Calibri Light"/>
          <w:sz w:val="20"/>
          <w:szCs w:val="20"/>
        </w:rPr>
        <w:t xml:space="preserve"> είναι η ενημέρωση, η εκπαίδευση και η κατάρτισή μέσα από την ανταλλαγή απόψεων, τον εποικοδομητικό διάλογο, τα κλινικά φροντιστήρια και την παρουσίαση των νέων θεραπειών και ερευνητικών δεδομένων.</w:t>
      </w:r>
      <w:r w:rsidR="000935E0" w:rsidRPr="00646A0F">
        <w:rPr>
          <w:sz w:val="20"/>
          <w:szCs w:val="20"/>
        </w:rPr>
        <w:t xml:space="preserve"> </w:t>
      </w:r>
      <w:r w:rsidR="000935E0" w:rsidRPr="00646A0F">
        <w:rPr>
          <w:rFonts w:ascii="Palatino Linotype" w:hAnsi="Palatino Linotype" w:cs="Calibri Light"/>
          <w:sz w:val="20"/>
          <w:szCs w:val="20"/>
        </w:rPr>
        <w:t> </w:t>
      </w:r>
    </w:p>
    <w:p w14:paraId="3924420C" w14:textId="56E27625" w:rsidR="00E93BB9" w:rsidRPr="00646A0F" w:rsidRDefault="000935E0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>Στο επίκεντρο θα τεθούν θέματα, όπως ο οξύς πόνος, ο χρόνιος μη καρκινικός πόνος, ο καρκινικός πόνος, επεμβατικές θεραπευτικές τεχνικές</w:t>
      </w:r>
      <w:r w:rsidR="00F47021" w:rsidRPr="00646A0F">
        <w:rPr>
          <w:rFonts w:ascii="Palatino Linotype" w:hAnsi="Palatino Linotype" w:cs="Calibri Light"/>
          <w:sz w:val="20"/>
          <w:szCs w:val="20"/>
        </w:rPr>
        <w:t>,</w:t>
      </w:r>
      <w:r w:rsidR="00646A0F" w:rsidRPr="00646A0F">
        <w:rPr>
          <w:rFonts w:ascii="Palatino Linotype" w:hAnsi="Palatino Linotype" w:cs="Calibri Light"/>
          <w:sz w:val="20"/>
          <w:szCs w:val="20"/>
        </w:rPr>
        <w:t xml:space="preserve"> </w:t>
      </w:r>
      <w:proofErr w:type="spellStart"/>
      <w:r w:rsidR="00F47021" w:rsidRPr="00646A0F">
        <w:rPr>
          <w:rFonts w:ascii="Palatino Linotype" w:hAnsi="Palatino Linotype" w:cs="Calibri Light"/>
          <w:sz w:val="20"/>
          <w:szCs w:val="20"/>
        </w:rPr>
        <w:t>παρηγορική</w:t>
      </w:r>
      <w:proofErr w:type="spellEnd"/>
      <w:r w:rsidR="00F47021" w:rsidRPr="00646A0F">
        <w:rPr>
          <w:rFonts w:ascii="Palatino Linotype" w:hAnsi="Palatino Linotype" w:cs="Calibri Light"/>
          <w:sz w:val="20"/>
          <w:szCs w:val="20"/>
        </w:rPr>
        <w:t xml:space="preserve"> φροντίδα</w:t>
      </w:r>
      <w:r w:rsidRPr="00646A0F">
        <w:rPr>
          <w:rFonts w:ascii="Palatino Linotype" w:hAnsi="Palatino Linotype" w:cs="Calibri Light"/>
          <w:sz w:val="20"/>
          <w:szCs w:val="20"/>
        </w:rPr>
        <w:t xml:space="preserve"> και συμπληρωματικές θεραπείες.</w:t>
      </w:r>
    </w:p>
    <w:p w14:paraId="4CDB82DA" w14:textId="6DC70A1B" w:rsidR="000935E0" w:rsidRPr="00646A0F" w:rsidRDefault="000935E0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 xml:space="preserve">Συναντήσεις με ειδικούς που θα απαντήσουν σε </w:t>
      </w:r>
      <w:proofErr w:type="spellStart"/>
      <w:r w:rsidRPr="00646A0F">
        <w:rPr>
          <w:rFonts w:ascii="Palatino Linotype" w:hAnsi="Palatino Linotype" w:cs="Calibri Light"/>
          <w:sz w:val="20"/>
          <w:szCs w:val="20"/>
        </w:rPr>
        <w:t>στοχευμένα</w:t>
      </w:r>
      <w:proofErr w:type="spellEnd"/>
      <w:r w:rsidRPr="00646A0F">
        <w:rPr>
          <w:rFonts w:ascii="Palatino Linotype" w:hAnsi="Palatino Linotype" w:cs="Calibri Light"/>
          <w:sz w:val="20"/>
          <w:szCs w:val="20"/>
        </w:rPr>
        <w:t xml:space="preserve"> και συγκεκριμένα ερωτήματα, </w:t>
      </w:r>
      <w:proofErr w:type="spellStart"/>
      <w:r w:rsidRPr="00646A0F">
        <w:rPr>
          <w:rFonts w:ascii="Palatino Linotype" w:hAnsi="Palatino Linotype" w:cs="Calibri Light"/>
          <w:sz w:val="20"/>
          <w:szCs w:val="20"/>
        </w:rPr>
        <w:t>hands</w:t>
      </w:r>
      <w:proofErr w:type="spellEnd"/>
      <w:r w:rsidRPr="00646A0F">
        <w:rPr>
          <w:rFonts w:ascii="Palatino Linotype" w:hAnsi="Palatino Linotype" w:cs="Calibri Light"/>
          <w:sz w:val="20"/>
          <w:szCs w:val="20"/>
        </w:rPr>
        <w:t xml:space="preserve"> on </w:t>
      </w:r>
      <w:proofErr w:type="spellStart"/>
      <w:r w:rsidRPr="00646A0F">
        <w:rPr>
          <w:rFonts w:ascii="Palatino Linotype" w:hAnsi="Palatino Linotype" w:cs="Calibri Light"/>
          <w:sz w:val="20"/>
          <w:szCs w:val="20"/>
        </w:rPr>
        <w:t>workshops</w:t>
      </w:r>
      <w:proofErr w:type="spellEnd"/>
      <w:r w:rsidRPr="00646A0F">
        <w:rPr>
          <w:rFonts w:ascii="Palatino Linotype" w:hAnsi="Palatino Linotype" w:cs="Calibri Light"/>
          <w:sz w:val="20"/>
          <w:szCs w:val="20"/>
        </w:rPr>
        <w:t xml:space="preserve"> με σκοπό την εκπαίδευση στη χρήση υπερήχων και βιωματικά σεμινάρια συμπληρώνουν την ενδιαφέρουσα θεματολογία.</w:t>
      </w:r>
    </w:p>
    <w:p w14:paraId="3321C4B9" w14:textId="475F14C3" w:rsidR="002A63D2" w:rsidRPr="00646A0F" w:rsidRDefault="00E93BB9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 xml:space="preserve">Πέρα από το σημαντικό επιστημονικό ενδιαφέρον του Συνεδρίου, </w:t>
      </w:r>
      <w:r w:rsidR="009D6EA4" w:rsidRPr="00646A0F">
        <w:rPr>
          <w:rFonts w:ascii="Palatino Linotype" w:hAnsi="Palatino Linotype" w:cs="Calibri Light"/>
          <w:sz w:val="20"/>
          <w:szCs w:val="20"/>
        </w:rPr>
        <w:t xml:space="preserve">προτεραιότητα αποτελεί και </w:t>
      </w:r>
      <w:r w:rsidR="002A63D2" w:rsidRPr="00646A0F">
        <w:rPr>
          <w:rFonts w:ascii="Palatino Linotype" w:hAnsi="Palatino Linotype" w:cs="Calibri Light"/>
          <w:sz w:val="20"/>
          <w:szCs w:val="20"/>
        </w:rPr>
        <w:t>η διάδοση του μηνύματος ότι η αντιμετώπιση του πόνου αποτελεί δικαίωμα του κάθε ανθρώπου</w:t>
      </w:r>
      <w:r w:rsidR="009D6EA4" w:rsidRPr="00646A0F">
        <w:rPr>
          <w:rFonts w:ascii="Palatino Linotype" w:hAnsi="Palatino Linotype" w:cs="Calibri Light"/>
          <w:sz w:val="20"/>
          <w:szCs w:val="20"/>
        </w:rPr>
        <w:t xml:space="preserve">, όπως πρεσβεύει η </w:t>
      </w:r>
      <w:r w:rsidR="009D6EA4"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Ελληνική Εταιρεία </w:t>
      </w:r>
      <w:proofErr w:type="spellStart"/>
      <w:r w:rsidR="009D6EA4" w:rsidRPr="00646A0F">
        <w:rPr>
          <w:rFonts w:ascii="Palatino Linotype" w:hAnsi="Palatino Linotype" w:cs="Calibri Light"/>
          <w:b/>
          <w:bCs/>
          <w:sz w:val="20"/>
          <w:szCs w:val="20"/>
        </w:rPr>
        <w:t>Αλγολογίας</w:t>
      </w:r>
      <w:proofErr w:type="spellEnd"/>
      <w:r w:rsidR="009D6EA4" w:rsidRPr="00646A0F">
        <w:rPr>
          <w:rFonts w:ascii="Palatino Linotype" w:hAnsi="Palatino Linotype" w:cs="Calibri Light"/>
          <w:sz w:val="20"/>
          <w:szCs w:val="20"/>
        </w:rPr>
        <w:t>.</w:t>
      </w:r>
    </w:p>
    <w:p w14:paraId="6FDD739D" w14:textId="445BD11D" w:rsidR="00E93BB9" w:rsidRPr="00646A0F" w:rsidRDefault="002A63D2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>Η ικανοποίηση του δικαιώματος αυτού</w:t>
      </w:r>
      <w:r w:rsidR="009D6EA4" w:rsidRPr="00646A0F">
        <w:rPr>
          <w:rFonts w:ascii="Palatino Linotype" w:hAnsi="Palatino Linotype" w:cs="Calibri Light"/>
          <w:sz w:val="20"/>
          <w:szCs w:val="20"/>
        </w:rPr>
        <w:t>,</w:t>
      </w:r>
      <w:r w:rsidRPr="00646A0F">
        <w:rPr>
          <w:rFonts w:ascii="Palatino Linotype" w:hAnsi="Palatino Linotype" w:cs="Calibri Light"/>
          <w:sz w:val="20"/>
          <w:szCs w:val="20"/>
        </w:rPr>
        <w:t xml:space="preserve"> αποτελεί έμπρακτη απόδειξη για κάθε ανθρώπινη κοινωνία η οποία θέλει να κατέχει θέση στον πολιτισμένο κόσμο.</w:t>
      </w:r>
    </w:p>
    <w:p w14:paraId="00E84DDD" w14:textId="254168DB" w:rsidR="009120B2" w:rsidRPr="00646A0F" w:rsidRDefault="009120B2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  <w:lang w:val="en-GB"/>
        </w:rPr>
        <w:t>T</w:t>
      </w:r>
      <w:r w:rsidRPr="00646A0F">
        <w:rPr>
          <w:rFonts w:ascii="Palatino Linotype" w:hAnsi="Palatino Linotype" w:cs="Calibri Light"/>
          <w:sz w:val="20"/>
          <w:szCs w:val="20"/>
        </w:rPr>
        <w:t xml:space="preserve">ο 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>14</w:t>
      </w:r>
      <w:r w:rsidRPr="00646A0F">
        <w:rPr>
          <w:rFonts w:ascii="Palatino Linotype" w:hAnsi="Palatino Linotype" w:cs="Calibri Light"/>
          <w:b/>
          <w:bCs/>
          <w:sz w:val="20"/>
          <w:szCs w:val="20"/>
          <w:vertAlign w:val="superscript"/>
        </w:rPr>
        <w:t>ο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 Πανελλήνιο Συνέδριο </w:t>
      </w:r>
      <w:proofErr w:type="spellStart"/>
      <w:r w:rsidRPr="00646A0F">
        <w:rPr>
          <w:rFonts w:ascii="Palatino Linotype" w:hAnsi="Palatino Linotype" w:cs="Calibri Light"/>
          <w:b/>
          <w:bCs/>
          <w:sz w:val="20"/>
          <w:szCs w:val="20"/>
        </w:rPr>
        <w:t>Αλγολογίας</w:t>
      </w:r>
      <w:proofErr w:type="spellEnd"/>
      <w:r w:rsidRPr="00646A0F">
        <w:rPr>
          <w:rFonts w:ascii="Palatino Linotype" w:hAnsi="Palatino Linotype" w:cs="Calibri Light"/>
          <w:sz w:val="20"/>
          <w:szCs w:val="20"/>
        </w:rPr>
        <w:t xml:space="preserve">, τελεί υπό την 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>Αιγίδα</w:t>
      </w:r>
      <w:r w:rsidRPr="00646A0F">
        <w:rPr>
          <w:rFonts w:ascii="Palatino Linotype" w:hAnsi="Palatino Linotype" w:cs="Calibri Light"/>
          <w:sz w:val="20"/>
          <w:szCs w:val="20"/>
        </w:rPr>
        <w:t xml:space="preserve"> της 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>Περιφέρειας Κρήτης</w:t>
      </w:r>
      <w:r w:rsidR="00335EE8">
        <w:rPr>
          <w:rFonts w:ascii="Palatino Linotype" w:hAnsi="Palatino Linotype" w:cs="Calibri Light"/>
          <w:sz w:val="20"/>
          <w:szCs w:val="20"/>
        </w:rPr>
        <w:t xml:space="preserve"> και του </w:t>
      </w:r>
      <w:r w:rsidR="00335EE8" w:rsidRPr="00335EE8">
        <w:rPr>
          <w:rFonts w:ascii="Palatino Linotype" w:hAnsi="Palatino Linotype" w:cs="Calibri Light"/>
          <w:b/>
          <w:bCs/>
          <w:sz w:val="20"/>
          <w:szCs w:val="20"/>
        </w:rPr>
        <w:t>Ιατρικού Συλλόγου Ηρακλείου</w:t>
      </w:r>
      <w:r w:rsidR="00335EE8">
        <w:rPr>
          <w:rFonts w:ascii="Palatino Linotype" w:hAnsi="Palatino Linotype" w:cs="Calibri Light"/>
          <w:sz w:val="20"/>
          <w:szCs w:val="20"/>
        </w:rPr>
        <w:t>.</w:t>
      </w:r>
    </w:p>
    <w:p w14:paraId="0F06C271" w14:textId="77777777" w:rsidR="00646A0F" w:rsidRPr="00646A0F" w:rsidRDefault="00646A0F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i/>
          <w:iCs/>
          <w:sz w:val="20"/>
          <w:szCs w:val="20"/>
        </w:rPr>
      </w:pPr>
    </w:p>
    <w:p w14:paraId="29481DA1" w14:textId="683D3428" w:rsidR="00062527" w:rsidRPr="00646A0F" w:rsidRDefault="000935E0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i/>
          <w:iCs/>
          <w:sz w:val="20"/>
          <w:szCs w:val="20"/>
        </w:rPr>
      </w:pPr>
      <w:r w:rsidRPr="00646A0F">
        <w:rPr>
          <w:rFonts w:ascii="Palatino Linotype" w:hAnsi="Palatino Linotype" w:cs="Calibri Light"/>
          <w:i/>
          <w:iCs/>
          <w:sz w:val="20"/>
          <w:szCs w:val="20"/>
          <w:lang w:val="en-GB"/>
        </w:rPr>
        <w:t>Online</w:t>
      </w:r>
      <w:r w:rsidRPr="00646A0F">
        <w:rPr>
          <w:rFonts w:ascii="Palatino Linotype" w:hAnsi="Palatino Linotype" w:cs="Calibri Light"/>
          <w:i/>
          <w:iCs/>
          <w:sz w:val="20"/>
          <w:szCs w:val="20"/>
        </w:rPr>
        <w:t xml:space="preserve"> εγγραφή στον παρακάτω σύνδεσμο: </w:t>
      </w:r>
      <w:hyperlink r:id="rId7" w:history="1">
        <w:r w:rsidRPr="00646A0F">
          <w:rPr>
            <w:rStyle w:val="Hyperlink"/>
            <w:rFonts w:ascii="Palatino Linotype" w:hAnsi="Palatino Linotype" w:cs="Calibri Light"/>
            <w:i/>
            <w:iCs/>
            <w:sz w:val="20"/>
            <w:szCs w:val="20"/>
          </w:rPr>
          <w:t>https://www.e-myrtaly.gr/gr/algology2024</w:t>
        </w:r>
      </w:hyperlink>
      <w:r w:rsidRPr="00646A0F">
        <w:rPr>
          <w:rFonts w:ascii="Palatino Linotype" w:hAnsi="Palatino Linotype" w:cs="Calibri Light"/>
          <w:i/>
          <w:iCs/>
          <w:sz w:val="20"/>
          <w:szCs w:val="20"/>
        </w:rPr>
        <w:t xml:space="preserve"> και δια ζώσης στη Γραμματεία του Συνεδρίου.</w:t>
      </w:r>
    </w:p>
    <w:p w14:paraId="6559179B" w14:textId="77777777" w:rsidR="00646A0F" w:rsidRPr="00646A0F" w:rsidRDefault="00646A0F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</w:p>
    <w:p w14:paraId="597AEDC2" w14:textId="115E2FB6" w:rsidR="000935E0" w:rsidRPr="00646A0F" w:rsidRDefault="000935E0" w:rsidP="00646A0F">
      <w:pPr>
        <w:spacing w:after="0" w:line="240" w:lineRule="auto"/>
        <w:ind w:right="142"/>
        <w:jc w:val="both"/>
        <w:rPr>
          <w:rFonts w:ascii="Palatino Linotype" w:hAnsi="Palatino Linotype" w:cs="Calibri Light"/>
          <w:sz w:val="20"/>
          <w:szCs w:val="20"/>
        </w:rPr>
      </w:pPr>
      <w:r w:rsidRPr="00646A0F">
        <w:rPr>
          <w:rFonts w:ascii="Palatino Linotype" w:hAnsi="Palatino Linotype" w:cs="Calibri Light"/>
          <w:sz w:val="20"/>
          <w:szCs w:val="20"/>
        </w:rPr>
        <w:t xml:space="preserve">Σύμφωνα με τα κριτήρια της 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>UEMS – EACCME</w:t>
      </w:r>
      <w:r w:rsidRPr="00646A0F">
        <w:rPr>
          <w:rFonts w:ascii="Palatino Linotype" w:hAnsi="Palatino Linotype" w:cs="Calibri Light"/>
          <w:sz w:val="20"/>
          <w:szCs w:val="20"/>
        </w:rPr>
        <w:t xml:space="preserve"> χορηγούνται 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 xml:space="preserve">24 μόρια Συνεχιζόμενης Ιατρικής Εκπαίδευσης (CME-CPD </w:t>
      </w:r>
      <w:proofErr w:type="spellStart"/>
      <w:r w:rsidRPr="00646A0F">
        <w:rPr>
          <w:rFonts w:ascii="Palatino Linotype" w:hAnsi="Palatino Linotype" w:cs="Calibri Light"/>
          <w:b/>
          <w:bCs/>
          <w:sz w:val="20"/>
          <w:szCs w:val="20"/>
        </w:rPr>
        <w:t>credits</w:t>
      </w:r>
      <w:proofErr w:type="spellEnd"/>
      <w:r w:rsidRPr="00646A0F">
        <w:rPr>
          <w:rFonts w:ascii="Palatino Linotype" w:hAnsi="Palatino Linotype" w:cs="Calibri Light"/>
          <w:b/>
          <w:bCs/>
          <w:sz w:val="20"/>
          <w:szCs w:val="20"/>
        </w:rPr>
        <w:t>)</w:t>
      </w:r>
      <w:r w:rsidRPr="00646A0F">
        <w:rPr>
          <w:rFonts w:ascii="Palatino Linotype" w:hAnsi="Palatino Linotype" w:cs="Calibri Light"/>
          <w:sz w:val="20"/>
          <w:szCs w:val="20"/>
        </w:rPr>
        <w:t xml:space="preserve">, από τον </w:t>
      </w:r>
      <w:r w:rsidRPr="00646A0F">
        <w:rPr>
          <w:rFonts w:ascii="Palatino Linotype" w:hAnsi="Palatino Linotype" w:cs="Calibri Light"/>
          <w:b/>
          <w:bCs/>
          <w:sz w:val="20"/>
          <w:szCs w:val="20"/>
        </w:rPr>
        <w:t>Πανελλήνιο Ιατρικό Σύλλογο</w:t>
      </w:r>
      <w:r w:rsidRPr="00646A0F">
        <w:rPr>
          <w:rFonts w:ascii="Palatino Linotype" w:hAnsi="Palatino Linotype" w:cs="Calibri Light"/>
          <w:sz w:val="20"/>
          <w:szCs w:val="20"/>
        </w:rPr>
        <w:t>.</w:t>
      </w:r>
    </w:p>
    <w:sectPr w:rsidR="000935E0" w:rsidRPr="00646A0F" w:rsidSect="00F142B4">
      <w:headerReference w:type="default" r:id="rId8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80DE" w14:textId="77777777" w:rsidR="00CB4C78" w:rsidRDefault="00CB4C78" w:rsidP="00E93BB9">
      <w:pPr>
        <w:spacing w:after="0" w:line="240" w:lineRule="auto"/>
      </w:pPr>
      <w:r>
        <w:separator/>
      </w:r>
    </w:p>
  </w:endnote>
  <w:endnote w:type="continuationSeparator" w:id="0">
    <w:p w14:paraId="073D101C" w14:textId="77777777" w:rsidR="00CB4C78" w:rsidRDefault="00CB4C78" w:rsidP="00E9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4C71" w14:textId="77777777" w:rsidR="00CB4C78" w:rsidRDefault="00CB4C78" w:rsidP="00E93BB9">
      <w:pPr>
        <w:spacing w:after="0" w:line="240" w:lineRule="auto"/>
      </w:pPr>
      <w:r>
        <w:separator/>
      </w:r>
    </w:p>
  </w:footnote>
  <w:footnote w:type="continuationSeparator" w:id="0">
    <w:p w14:paraId="7786F565" w14:textId="77777777" w:rsidR="00CB4C78" w:rsidRDefault="00CB4C78" w:rsidP="00E9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06EA" w14:textId="1C9800C7" w:rsidR="00E93BB9" w:rsidRDefault="00ED64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629A74" wp14:editId="0AA78559">
          <wp:simplePos x="0" y="0"/>
          <wp:positionH relativeFrom="page">
            <wp:align>left</wp:align>
          </wp:positionH>
          <wp:positionV relativeFrom="paragraph">
            <wp:posOffset>-503555</wp:posOffset>
          </wp:positionV>
          <wp:extent cx="7588646" cy="10734263"/>
          <wp:effectExtent l="0" t="0" r="0" b="0"/>
          <wp:wrapNone/>
          <wp:docPr id="1" name="Picture 1" descr="A white paper with green and blu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paper with green and blue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46" cy="10734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7517"/>
    <w:multiLevelType w:val="hybridMultilevel"/>
    <w:tmpl w:val="577C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56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EC"/>
    <w:rsid w:val="00035B47"/>
    <w:rsid w:val="00062527"/>
    <w:rsid w:val="000935E0"/>
    <w:rsid w:val="0009414C"/>
    <w:rsid w:val="000D131C"/>
    <w:rsid w:val="000D69DE"/>
    <w:rsid w:val="000F6A80"/>
    <w:rsid w:val="00113D38"/>
    <w:rsid w:val="00187579"/>
    <w:rsid w:val="001A5B5A"/>
    <w:rsid w:val="001B25E4"/>
    <w:rsid w:val="00206211"/>
    <w:rsid w:val="00244D3E"/>
    <w:rsid w:val="00262BCE"/>
    <w:rsid w:val="002707E7"/>
    <w:rsid w:val="002A63D2"/>
    <w:rsid w:val="002C035B"/>
    <w:rsid w:val="002D796E"/>
    <w:rsid w:val="003035F3"/>
    <w:rsid w:val="00335EE8"/>
    <w:rsid w:val="00374FFD"/>
    <w:rsid w:val="00376618"/>
    <w:rsid w:val="00413B8A"/>
    <w:rsid w:val="00420C3A"/>
    <w:rsid w:val="00445E3F"/>
    <w:rsid w:val="004751EC"/>
    <w:rsid w:val="0048703A"/>
    <w:rsid w:val="004A2316"/>
    <w:rsid w:val="004A7A84"/>
    <w:rsid w:val="004D0FE4"/>
    <w:rsid w:val="004E014C"/>
    <w:rsid w:val="004E4695"/>
    <w:rsid w:val="005054BF"/>
    <w:rsid w:val="00536115"/>
    <w:rsid w:val="00550B53"/>
    <w:rsid w:val="005713E3"/>
    <w:rsid w:val="005948D9"/>
    <w:rsid w:val="005A05BB"/>
    <w:rsid w:val="005B22A5"/>
    <w:rsid w:val="005C5BA5"/>
    <w:rsid w:val="005F4243"/>
    <w:rsid w:val="006128EC"/>
    <w:rsid w:val="00641FBF"/>
    <w:rsid w:val="00646A0F"/>
    <w:rsid w:val="006621D8"/>
    <w:rsid w:val="006641E8"/>
    <w:rsid w:val="00680B50"/>
    <w:rsid w:val="00683CBE"/>
    <w:rsid w:val="006F3D4E"/>
    <w:rsid w:val="00704A75"/>
    <w:rsid w:val="007773DB"/>
    <w:rsid w:val="00794B71"/>
    <w:rsid w:val="007B63E4"/>
    <w:rsid w:val="007D42AF"/>
    <w:rsid w:val="00800AC0"/>
    <w:rsid w:val="00815638"/>
    <w:rsid w:val="00882430"/>
    <w:rsid w:val="009120B2"/>
    <w:rsid w:val="0093589B"/>
    <w:rsid w:val="009B1470"/>
    <w:rsid w:val="009C29BB"/>
    <w:rsid w:val="009D6EA4"/>
    <w:rsid w:val="00A609A7"/>
    <w:rsid w:val="00A838F4"/>
    <w:rsid w:val="00A926E6"/>
    <w:rsid w:val="00AE5AEA"/>
    <w:rsid w:val="00B423BE"/>
    <w:rsid w:val="00B55B27"/>
    <w:rsid w:val="00B7494E"/>
    <w:rsid w:val="00BB2ED6"/>
    <w:rsid w:val="00C04985"/>
    <w:rsid w:val="00C27C92"/>
    <w:rsid w:val="00CB4C78"/>
    <w:rsid w:val="00CC02FA"/>
    <w:rsid w:val="00CE14B8"/>
    <w:rsid w:val="00CE2543"/>
    <w:rsid w:val="00D12E7F"/>
    <w:rsid w:val="00DB3EB5"/>
    <w:rsid w:val="00DF2D1A"/>
    <w:rsid w:val="00DF3E68"/>
    <w:rsid w:val="00DF473E"/>
    <w:rsid w:val="00E21B37"/>
    <w:rsid w:val="00E40568"/>
    <w:rsid w:val="00E93BB9"/>
    <w:rsid w:val="00E9410A"/>
    <w:rsid w:val="00EA13A3"/>
    <w:rsid w:val="00EB77B7"/>
    <w:rsid w:val="00ED64CE"/>
    <w:rsid w:val="00F142B4"/>
    <w:rsid w:val="00F47021"/>
    <w:rsid w:val="00F53796"/>
    <w:rsid w:val="00F87463"/>
    <w:rsid w:val="00F974FA"/>
    <w:rsid w:val="00FC449E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6DB3C"/>
  <w15:chartTrackingRefBased/>
  <w15:docId w15:val="{9DCABFBD-274E-4539-A350-375DB2E0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4E"/>
    <w:pPr>
      <w:spacing w:line="278" w:lineRule="auto"/>
    </w:pPr>
    <w:rPr>
      <w:rFonts w:eastAsiaTheme="minorEastAsia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8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3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B9"/>
    <w:rPr>
      <w:rFonts w:eastAsiaTheme="minorEastAsia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3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B9"/>
    <w:rPr>
      <w:rFonts w:eastAsiaTheme="minorEastAsia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E9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5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myrtaly.gr/gr/algology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MYRTALY HELP</dc:creator>
  <cp:keywords/>
  <dc:description/>
  <cp:lastModifiedBy>MYRTALY CONGRESS</cp:lastModifiedBy>
  <cp:revision>10</cp:revision>
  <cp:lastPrinted>2024-03-28T07:35:00Z</cp:lastPrinted>
  <dcterms:created xsi:type="dcterms:W3CDTF">2024-05-12T17:34:00Z</dcterms:created>
  <dcterms:modified xsi:type="dcterms:W3CDTF">2024-05-24T07:10:00Z</dcterms:modified>
</cp:coreProperties>
</file>