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C" w:rsidRPr="00FA6E22" w:rsidRDefault="00D73DC8" w:rsidP="003C26BC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495300" cy="495300"/>
            <wp:effectExtent l="0" t="0" r="0" b="0"/>
            <wp:docPr id="1" name="Εικόνα 1" descr="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BC" w:rsidRPr="00FA6E22" w:rsidRDefault="003C26BC" w:rsidP="003C26BC">
      <w:pPr>
        <w:autoSpaceDE/>
        <w:autoSpaceDN/>
        <w:jc w:val="center"/>
        <w:rPr>
          <w:rFonts w:ascii="Tahoma" w:hAnsi="Tahoma" w:cs="Tahoma"/>
          <w:sz w:val="16"/>
          <w:szCs w:val="16"/>
        </w:rPr>
      </w:pPr>
      <w:r w:rsidRPr="00FA6E22">
        <w:rPr>
          <w:rFonts w:ascii="Tahoma" w:hAnsi="Tahoma" w:cs="Tahoma"/>
          <w:bCs/>
          <w:sz w:val="16"/>
          <w:szCs w:val="16"/>
        </w:rPr>
        <w:t>   ΕΛΛΗΝΙΚΗ ΔΗΜΟΚΡΑΤΙΑ</w:t>
      </w:r>
    </w:p>
    <w:p w:rsidR="003C26BC" w:rsidRPr="002722A0" w:rsidRDefault="003C26BC" w:rsidP="003C26BC">
      <w:pPr>
        <w:autoSpaceDE/>
        <w:autoSpaceDN/>
        <w:jc w:val="center"/>
        <w:rPr>
          <w:rFonts w:ascii="Arial" w:hAnsi="Arial" w:cs="Arial"/>
        </w:rPr>
      </w:pPr>
      <w:r w:rsidRPr="00FA6E22">
        <w:rPr>
          <w:rFonts w:ascii="Tahoma" w:hAnsi="Tahoma" w:cs="Tahoma"/>
          <w:bCs/>
          <w:sz w:val="16"/>
          <w:szCs w:val="16"/>
        </w:rPr>
        <w:t>    ΥΠΟΥΡΓΕΙΟ ΥΓΕΙΑΣ ΚΑΙ ΚΟΙΝΩΝΙΚΗΣ ΑΛΛΗΛΕΓΓΥΗΣ</w:t>
      </w:r>
      <w:hyperlink r:id="rId8" w:tgtFrame="_top" w:history="1"/>
    </w:p>
    <w:p w:rsidR="003C26BC" w:rsidRPr="00FA6E22" w:rsidRDefault="00D73DC8" w:rsidP="003C26BC">
      <w:pPr>
        <w:autoSpaceDE/>
        <w:autoSpaceDN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36830</wp:posOffset>
            </wp:positionV>
            <wp:extent cx="990600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185" y="21358"/>
                <wp:lineTo x="21185" y="0"/>
                <wp:lineTo x="0" y="0"/>
              </wp:wrapPolygon>
            </wp:wrapThrough>
            <wp:docPr id="4" name="Εικόνα 4" descr="IATROSHM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TROSHMO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top" w:history="1"/>
    </w:p>
    <w:p w:rsidR="003C26BC" w:rsidRPr="00FA6E22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2"/>
          <w:szCs w:val="22"/>
        </w:rPr>
      </w:pPr>
      <w:r w:rsidRPr="00FA6E22">
        <w:rPr>
          <w:rFonts w:ascii="Times New Roman" w:hAnsi="Times New Roman" w:cs="Times New Roman"/>
          <w:b/>
          <w:bCs/>
          <w:sz w:val="36"/>
          <w:szCs w:val="36"/>
        </w:rPr>
        <w:t>Ι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ΑΤΡΙΚΟΣ </w:t>
      </w:r>
      <w:r w:rsidRPr="00FA6E22">
        <w:rPr>
          <w:rFonts w:ascii="Times New Roman" w:hAnsi="Times New Roman" w:cs="Times New Roman"/>
          <w:b/>
          <w:bCs/>
          <w:sz w:val="36"/>
          <w:szCs w:val="36"/>
        </w:rPr>
        <w:t>Σ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ΥΛΛΟΓΟΣ </w:t>
      </w:r>
      <w:r w:rsidRPr="00FA6E22">
        <w:rPr>
          <w:rFonts w:ascii="Times New Roman" w:hAnsi="Times New Roman" w:cs="Times New Roman"/>
          <w:b/>
          <w:bCs/>
          <w:sz w:val="36"/>
          <w:szCs w:val="36"/>
        </w:rPr>
        <w:t>Η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ΡΑΚΛΕΙΟΥ   </w:t>
      </w:r>
      <w:r w:rsidRPr="00FA6E22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>Ν.Π.Δ.Δ.</w:t>
      </w:r>
      <w:r w:rsidRPr="00FA6E2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C26BC" w:rsidRPr="002958F7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2958F7">
        <w:rPr>
          <w:rFonts w:ascii="Times New Roman" w:hAnsi="Times New Roman" w:cs="Times New Roman"/>
          <w:b/>
          <w:bCs/>
          <w:sz w:val="20"/>
          <w:szCs w:val="20"/>
        </w:rPr>
        <w:t>Κ</w:t>
      </w:r>
      <w:r>
        <w:rPr>
          <w:rFonts w:ascii="Times New Roman" w:hAnsi="Times New Roman" w:cs="Times New Roman"/>
          <w:b/>
          <w:bCs/>
          <w:sz w:val="20"/>
          <w:szCs w:val="20"/>
        </w:rPr>
        <w:t>ΡΙΤΟΒΟΥΛΙΔΟΥ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 19   712 01 Η</w:t>
      </w:r>
      <w:r>
        <w:rPr>
          <w:rFonts w:ascii="Times New Roman" w:hAnsi="Times New Roman" w:cs="Times New Roman"/>
          <w:b/>
          <w:bCs/>
          <w:sz w:val="20"/>
          <w:szCs w:val="20"/>
        </w:rPr>
        <w:t>ΡΑΚΛΕΙΟ</w:t>
      </w:r>
    </w:p>
    <w:p w:rsidR="003C26BC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2958F7">
        <w:rPr>
          <w:rFonts w:ascii="Times New Roman" w:hAnsi="Times New Roman" w:cs="Times New Roman"/>
          <w:b/>
          <w:bCs/>
          <w:sz w:val="20"/>
          <w:szCs w:val="20"/>
        </w:rPr>
        <w:t>Τ</w:t>
      </w:r>
      <w:r>
        <w:rPr>
          <w:rFonts w:ascii="Times New Roman" w:hAnsi="Times New Roman" w:cs="Times New Roman"/>
          <w:b/>
          <w:bCs/>
          <w:sz w:val="20"/>
          <w:szCs w:val="20"/>
        </w:rPr>
        <w:t>ΗΛ.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>: 2810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283385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-2810 330193, 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>FAX : 2810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CB5" w:rsidRPr="00CA78FF">
        <w:rPr>
          <w:rFonts w:ascii="Times New Roman" w:hAnsi="Times New Roman" w:cs="Times New Roman"/>
          <w:b/>
          <w:bCs/>
          <w:sz w:val="20"/>
          <w:szCs w:val="20"/>
        </w:rPr>
        <w:t>330194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C26BC" w:rsidRPr="0024546A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Web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11" w:history="1"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ish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gr</w:t>
        </w:r>
      </w:hyperlink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,   </w:t>
      </w:r>
      <w:r w:rsidRPr="00FA6E22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FA6E22">
        <w:rPr>
          <w:rFonts w:ascii="Times New Roman" w:hAnsi="Times New Roman" w:cs="Times New Roman"/>
          <w:b/>
          <w:bCs/>
          <w:sz w:val="20"/>
          <w:szCs w:val="20"/>
          <w:lang w:val="en-GB"/>
        </w:rPr>
        <w:t>mail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12" w:history="1"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info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ish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gr</w:t>
        </w:r>
      </w:hyperlink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C26BC" w:rsidRPr="00CA78FF" w:rsidRDefault="003C26BC" w:rsidP="003C26BC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3E38D2" w:rsidRPr="002958F7" w:rsidRDefault="003E38D2" w:rsidP="003E38D2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3E38D2" w:rsidRPr="00BB66F3" w:rsidRDefault="003E38D2" w:rsidP="003E38D2">
      <w:pPr>
        <w:tabs>
          <w:tab w:val="left" w:pos="5900"/>
          <w:tab w:val="left" w:pos="7300"/>
        </w:tabs>
        <w:ind w:right="-2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 w:rsidRPr="003C26BC">
        <w:rPr>
          <w:rFonts w:ascii="Times New Roman" w:hAnsi="Times New Roman" w:cs="Times New Roman"/>
          <w:b/>
          <w:bCs/>
        </w:rPr>
        <w:tab/>
      </w:r>
      <w:r w:rsidRPr="00BB66F3">
        <w:rPr>
          <w:rFonts w:ascii="Times New Roman" w:hAnsi="Times New Roman" w:cs="Times New Roman"/>
          <w:b/>
          <w:bCs/>
          <w:sz w:val="28"/>
          <w:szCs w:val="28"/>
        </w:rPr>
        <w:t xml:space="preserve">Ηράκλειο,  </w:t>
      </w:r>
      <w:bookmarkStart w:id="0" w:name="HmniaBebaiwshs"/>
      <w:bookmarkEnd w:id="0"/>
      <w:r w:rsidR="006C6EE8" w:rsidRPr="00BB66F3">
        <w:rPr>
          <w:rFonts w:ascii="Times New Roman" w:hAnsi="Times New Roman" w:cs="Times New Roman"/>
          <w:b/>
          <w:bCs/>
          <w:sz w:val="28"/>
          <w:szCs w:val="28"/>
        </w:rPr>
        <w:t>29/10/2019</w:t>
      </w:r>
    </w:p>
    <w:p w:rsidR="00BB5FD2" w:rsidRDefault="003E38D2" w:rsidP="009A23E4">
      <w:pPr>
        <w:tabs>
          <w:tab w:val="left" w:pos="5900"/>
          <w:tab w:val="left" w:pos="7300"/>
        </w:tabs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 w:rsidRPr="00CA78FF">
        <w:rPr>
          <w:rFonts w:ascii="Times New Roman" w:hAnsi="Times New Roman" w:cs="Times New Roman"/>
          <w:b/>
          <w:bCs/>
        </w:rPr>
        <w:tab/>
      </w:r>
    </w:p>
    <w:p w:rsidR="008C710B" w:rsidRDefault="00BB5FD2" w:rsidP="00BB5FD2">
      <w:pPr>
        <w:spacing w:line="276" w:lineRule="auto"/>
        <w:ind w:firstLine="40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ΔΕΛΤΙΟ ΤΥΠΟΥ</w:t>
      </w:r>
    </w:p>
    <w:p w:rsidR="00BB5FD2" w:rsidRPr="0036030B" w:rsidRDefault="00BB5FD2" w:rsidP="00BB5FD2">
      <w:pPr>
        <w:spacing w:line="276" w:lineRule="auto"/>
        <w:ind w:firstLine="400"/>
        <w:jc w:val="center"/>
        <w:rPr>
          <w:rFonts w:ascii="Times New Roman" w:hAnsi="Times New Roman" w:cs="Times New Roman"/>
        </w:rPr>
      </w:pPr>
    </w:p>
    <w:p w:rsidR="0097387E" w:rsidRPr="00BB5FD2" w:rsidRDefault="00BB66F3" w:rsidP="0097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7387E" w:rsidRPr="00BB5FD2">
        <w:rPr>
          <w:rFonts w:ascii="Times New Roman" w:hAnsi="Times New Roman" w:cs="Times New Roman"/>
          <w:bCs/>
          <w:sz w:val="28"/>
          <w:szCs w:val="28"/>
        </w:rPr>
        <w:t>Κάθε χρόνο η εποχική γρίπη προκαλεί σημαντική νοσηρότητα αφού προσβάλλει τ</w:t>
      </w:r>
      <w:r w:rsidR="0097387E" w:rsidRPr="00BB5FD2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97387E" w:rsidRPr="00BB5FD2">
        <w:rPr>
          <w:rFonts w:ascii="Times New Roman" w:hAnsi="Times New Roman" w:cs="Times New Roman"/>
          <w:bCs/>
          <w:sz w:val="28"/>
          <w:szCs w:val="28"/>
        </w:rPr>
        <w:t xml:space="preserve">  10-20% του γενικού πληθυσμού με αποτελέσματα την αύξηση των επισκέψεων και εισαγωγών στα νοσοκομεία και άρα σημαντική επιβάρυνση στη δημόσια υγεία και την κοινωνία γενικότερα.</w:t>
      </w:r>
    </w:p>
    <w:p w:rsidR="0097387E" w:rsidRPr="00BB5FD2" w:rsidRDefault="0097387E" w:rsidP="0097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FD2">
        <w:rPr>
          <w:rFonts w:ascii="Times New Roman" w:hAnsi="Times New Roman" w:cs="Times New Roman"/>
          <w:bCs/>
          <w:sz w:val="28"/>
          <w:szCs w:val="28"/>
        </w:rPr>
        <w:t>Το πιο αποτελεσματικό μέτρο πρωτογενούς πρόληψης αποτελεί ο ετήσιος αντιγριπικός εμβολιασμός όλων των ομάδων υψηλού κινδύνου κατά το δίμηνο Οκτωβρίου - Νοεμβρίου. Έτσι θωρακίζεται το σύστημα υγείες απέναντι στην κορύφωση της δραστηριότητας της γρίπης που αυξάνεται τον Ιανουάριο και κορυφώνεται το δίμηνο Φεβρουαρίου- Μαρτίου.</w:t>
      </w:r>
    </w:p>
    <w:p w:rsidR="0097387E" w:rsidRPr="009A23E4" w:rsidRDefault="0097387E" w:rsidP="0097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FD2">
        <w:rPr>
          <w:rFonts w:ascii="Times New Roman" w:hAnsi="Times New Roman" w:cs="Times New Roman"/>
          <w:bCs/>
          <w:sz w:val="28"/>
          <w:szCs w:val="28"/>
        </w:rPr>
        <w:t>Στο πλαίσιο αυτό ο  ΙΣΗ προχωρεί σε μια σειρά από δράσεις που σκοπό έχουν την ευαισθητοποίηση του γενικού πληθυσμού, αλλά και την κινητοποίηση των υγειονομικών όσον αφορά στην αξία και στην αποτελεσματι</w:t>
      </w:r>
      <w:r>
        <w:rPr>
          <w:rFonts w:ascii="Times New Roman" w:hAnsi="Times New Roman" w:cs="Times New Roman"/>
          <w:bCs/>
          <w:sz w:val="28"/>
          <w:szCs w:val="28"/>
        </w:rPr>
        <w:t xml:space="preserve">κότητα του εποχικού εμβολιασμού: </w:t>
      </w:r>
    </w:p>
    <w:p w:rsidR="0097387E" w:rsidRPr="009A23E4" w:rsidRDefault="0097387E" w:rsidP="0097387E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A23E4">
        <w:rPr>
          <w:rFonts w:ascii="Times New Roman" w:hAnsi="Times New Roman" w:cs="Times New Roman"/>
          <w:sz w:val="28"/>
          <w:szCs w:val="28"/>
        </w:rPr>
        <w:t>Επισκέψεις ομάδων ενημέρωσης με ιατρούς μέλη του ΙΣΗ στις κοινωνικές δομές των Δήμων για την ενημέρωση και ευαισθητοποίηση των πολιτών.</w:t>
      </w:r>
    </w:p>
    <w:p w:rsidR="0097387E" w:rsidRPr="009A23E4" w:rsidRDefault="0097387E" w:rsidP="0097387E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Συνεργασία με την Αρχιεπισκοπή Κρήτης.</w:t>
      </w:r>
    </w:p>
    <w:p w:rsidR="0097387E" w:rsidRPr="009A23E4" w:rsidRDefault="0097387E" w:rsidP="0097387E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Πρόταση προς το Υπουργείο Υγείας και την ΗΔΙΚΑ, για την </w:t>
      </w:r>
      <w:r w:rsidR="001C55C6">
        <w:rPr>
          <w:rFonts w:ascii="Times New Roman" w:hAnsi="Times New Roman" w:cs="Times New Roman"/>
          <w:sz w:val="28"/>
          <w:szCs w:val="28"/>
        </w:rPr>
        <w:t>δημιουργία</w:t>
      </w:r>
      <w:bookmarkStart w:id="1" w:name="_GoBack"/>
      <w:bookmarkEnd w:id="1"/>
      <w:r w:rsidRPr="009A23E4">
        <w:rPr>
          <w:rFonts w:ascii="Times New Roman" w:hAnsi="Times New Roman" w:cs="Times New Roman"/>
          <w:sz w:val="28"/>
          <w:szCs w:val="28"/>
        </w:rPr>
        <w:t xml:space="preserve"> στο σύστημα Ηλεκτρονικής</w:t>
      </w:r>
      <w:r>
        <w:rPr>
          <w:rFonts w:ascii="Times New Roman" w:hAnsi="Times New Roman" w:cs="Times New Roman"/>
          <w:sz w:val="28"/>
          <w:szCs w:val="28"/>
        </w:rPr>
        <w:t xml:space="preserve"> Συνταγογράφησης ξεχωριστού πεδίου</w:t>
      </w:r>
      <w:r w:rsidRPr="009A23E4">
        <w:rPr>
          <w:rFonts w:ascii="Times New Roman" w:hAnsi="Times New Roman" w:cs="Times New Roman"/>
          <w:sz w:val="28"/>
          <w:szCs w:val="28"/>
        </w:rPr>
        <w:t xml:space="preserve"> με τίτλο </w:t>
      </w:r>
      <w:r w:rsidRPr="009A23E4">
        <w:rPr>
          <w:rFonts w:ascii="Times New Roman" w:hAnsi="Times New Roman" w:cs="Times New Roman"/>
          <w:b/>
          <w:sz w:val="28"/>
          <w:szCs w:val="28"/>
        </w:rPr>
        <w:t>«Ιστορικό Εμβολιασμού»</w:t>
      </w:r>
      <w:r w:rsidRPr="009A23E4">
        <w:rPr>
          <w:rFonts w:ascii="Times New Roman" w:hAnsi="Times New Roman" w:cs="Times New Roman"/>
          <w:sz w:val="28"/>
          <w:szCs w:val="28"/>
        </w:rPr>
        <w:t xml:space="preserve"> όπου θα αναγράφεται το είδος και η παρτίδα του εμβολίου καθώς και ο ιατρός που το εκτέλεσε.</w:t>
      </w:r>
    </w:p>
    <w:p w:rsidR="0097387E" w:rsidRPr="009A23E4" w:rsidRDefault="0097387E" w:rsidP="0097387E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A23E4">
        <w:rPr>
          <w:rFonts w:ascii="Times New Roman" w:hAnsi="Times New Roman" w:cs="Times New Roman"/>
          <w:sz w:val="28"/>
          <w:szCs w:val="28"/>
        </w:rPr>
        <w:t xml:space="preserve">Δημιουργία στο χώρο του ΙΣΗ εμβολιαστικού κέντρου για τις αδύναμες κοινωνικά ομάδες του πληθυσμού της πόλης μας. </w:t>
      </w:r>
    </w:p>
    <w:p w:rsidR="0097387E" w:rsidRPr="009A23E4" w:rsidRDefault="0097387E" w:rsidP="0097387E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A23E4">
        <w:rPr>
          <w:rFonts w:ascii="Times New Roman" w:hAnsi="Times New Roman" w:cs="Times New Roman"/>
          <w:sz w:val="28"/>
          <w:szCs w:val="28"/>
        </w:rPr>
        <w:t>Συμβολικός εμβολιασμός των μελών του Διοικητικού</w:t>
      </w:r>
      <w:r>
        <w:rPr>
          <w:rFonts w:ascii="Times New Roman" w:hAnsi="Times New Roman" w:cs="Times New Roman"/>
          <w:sz w:val="28"/>
          <w:szCs w:val="28"/>
        </w:rPr>
        <w:t xml:space="preserve"> Συμβουλίου Ι.Σ.Η. στη </w:t>
      </w:r>
      <w:r w:rsidRPr="009A23E4">
        <w:rPr>
          <w:rFonts w:ascii="Times New Roman" w:hAnsi="Times New Roman" w:cs="Times New Roman"/>
          <w:sz w:val="28"/>
          <w:szCs w:val="28"/>
        </w:rPr>
        <w:t>συνεδρίασή του στις 29/10/2019.</w:t>
      </w:r>
    </w:p>
    <w:p w:rsidR="00BB5FD2" w:rsidRDefault="00BB5FD2" w:rsidP="0097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B5FD2" w:rsidRDefault="00BB5FD2" w:rsidP="00650317">
      <w:pPr>
        <w:tabs>
          <w:tab w:val="left" w:pos="2200"/>
          <w:tab w:val="left" w:pos="4600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</w:p>
    <w:p w:rsidR="00BB5FD2" w:rsidRDefault="00BB5FD2" w:rsidP="00650317">
      <w:pPr>
        <w:tabs>
          <w:tab w:val="left" w:pos="2200"/>
          <w:tab w:val="left" w:pos="4600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</w:p>
    <w:p w:rsidR="00BB5FD2" w:rsidRDefault="00BB5FD2" w:rsidP="00650317">
      <w:pPr>
        <w:tabs>
          <w:tab w:val="left" w:pos="2200"/>
          <w:tab w:val="left" w:pos="4600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</w:p>
    <w:p w:rsidR="00650317" w:rsidRPr="00064083" w:rsidRDefault="00650317" w:rsidP="00650317">
      <w:pPr>
        <w:tabs>
          <w:tab w:val="left" w:pos="2200"/>
          <w:tab w:val="left" w:pos="4600"/>
          <w:tab w:val="left" w:pos="7088"/>
        </w:tabs>
        <w:ind w:left="-400" w:firstLine="400"/>
        <w:rPr>
          <w:rFonts w:ascii="Times New Roman" w:hAnsi="Times New Roman" w:cs="Times New Roman"/>
          <w:sz w:val="28"/>
          <w:szCs w:val="28"/>
        </w:rPr>
      </w:pPr>
      <w:r w:rsidRPr="00064083">
        <w:rPr>
          <w:rFonts w:ascii="Times New Roman" w:hAnsi="Times New Roman" w:cs="Times New Roman"/>
          <w:b/>
          <w:sz w:val="28"/>
          <w:szCs w:val="28"/>
        </w:rPr>
        <w:t>Ο ΠΡΟΕΔΡΟΣ</w:t>
      </w:r>
      <w:r w:rsidRPr="0006408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064083">
        <w:rPr>
          <w:rFonts w:ascii="Times New Roman" w:hAnsi="Times New Roman" w:cs="Times New Roman"/>
          <w:b/>
          <w:sz w:val="28"/>
          <w:szCs w:val="28"/>
        </w:rPr>
        <w:tab/>
      </w:r>
      <w:r w:rsidR="00064083" w:rsidRPr="001C55C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64083">
        <w:rPr>
          <w:rFonts w:ascii="Times New Roman" w:hAnsi="Times New Roman" w:cs="Times New Roman"/>
          <w:b/>
          <w:sz w:val="28"/>
          <w:szCs w:val="28"/>
        </w:rPr>
        <w:t xml:space="preserve">Ο ΓΕΝ. ΓΡΑΜΜΑΤΕΑΣ          </w:t>
      </w:r>
    </w:p>
    <w:p w:rsidR="00650317" w:rsidRPr="00064083" w:rsidRDefault="00650317" w:rsidP="00650317">
      <w:pPr>
        <w:tabs>
          <w:tab w:val="center" w:pos="3300"/>
          <w:tab w:val="center" w:pos="6600"/>
        </w:tabs>
        <w:rPr>
          <w:rFonts w:ascii="Times New Roman" w:hAnsi="Times New Roman" w:cs="Times New Roman"/>
          <w:sz w:val="28"/>
          <w:szCs w:val="28"/>
        </w:rPr>
      </w:pPr>
      <w:r w:rsidRPr="0006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17" w:rsidRPr="00064083" w:rsidRDefault="00650317" w:rsidP="00650317">
      <w:pPr>
        <w:tabs>
          <w:tab w:val="center" w:pos="3300"/>
          <w:tab w:val="center" w:pos="6600"/>
        </w:tabs>
        <w:rPr>
          <w:rFonts w:ascii="Times New Roman" w:hAnsi="Times New Roman" w:cs="Times New Roman"/>
          <w:sz w:val="28"/>
          <w:szCs w:val="28"/>
        </w:rPr>
      </w:pPr>
      <w:r w:rsidRPr="00064083">
        <w:rPr>
          <w:rFonts w:ascii="Times New Roman" w:hAnsi="Times New Roman" w:cs="Times New Roman"/>
          <w:b/>
          <w:bCs/>
          <w:sz w:val="28"/>
          <w:szCs w:val="28"/>
        </w:rPr>
        <w:t xml:space="preserve">ΧΑΡΗΣ </w:t>
      </w:r>
      <w:r w:rsidR="00064083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064083" w:rsidRPr="000640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4083">
        <w:rPr>
          <w:rFonts w:ascii="Times New Roman" w:hAnsi="Times New Roman" w:cs="Times New Roman"/>
          <w:b/>
          <w:bCs/>
          <w:sz w:val="28"/>
          <w:szCs w:val="28"/>
        </w:rPr>
        <w:t>ΒΑΒΟΥΡΑΝΑΚΗΣ</w:t>
      </w:r>
      <w:r w:rsidRPr="000640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4083">
        <w:rPr>
          <w:rFonts w:ascii="Times New Roman" w:hAnsi="Times New Roman" w:cs="Times New Roman"/>
          <w:b/>
          <w:bCs/>
          <w:sz w:val="28"/>
          <w:szCs w:val="28"/>
        </w:rPr>
        <w:t xml:space="preserve">ΚΩΝ/ΝΟΣ </w:t>
      </w:r>
      <w:r w:rsidR="00064083">
        <w:rPr>
          <w:rFonts w:ascii="Times New Roman" w:hAnsi="Times New Roman" w:cs="Times New Roman"/>
          <w:b/>
          <w:bCs/>
          <w:sz w:val="28"/>
          <w:szCs w:val="28"/>
        </w:rPr>
        <w:t xml:space="preserve">Γ. </w:t>
      </w:r>
      <w:r w:rsidRPr="00064083">
        <w:rPr>
          <w:rFonts w:ascii="Times New Roman" w:hAnsi="Times New Roman" w:cs="Times New Roman"/>
          <w:b/>
          <w:bCs/>
          <w:sz w:val="28"/>
          <w:szCs w:val="28"/>
        </w:rPr>
        <w:t>ΧΛΑΠΟΥΤΑΚΗΣ</w:t>
      </w:r>
      <w:r w:rsidRPr="0006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B5" w:rsidRDefault="00A24CB5" w:rsidP="00A24CB5">
      <w:pPr>
        <w:tabs>
          <w:tab w:val="center" w:pos="3300"/>
          <w:tab w:val="center" w:pos="660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A24CB5" w:rsidRPr="00A24CB5" w:rsidRDefault="00A24CB5" w:rsidP="00A24CB5">
      <w:pPr>
        <w:tabs>
          <w:tab w:val="center" w:pos="3300"/>
          <w:tab w:val="center" w:pos="660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C710B" w:rsidRDefault="008C710B" w:rsidP="00A24CB5">
      <w:pPr>
        <w:tabs>
          <w:tab w:val="left" w:pos="2200"/>
          <w:tab w:val="left" w:pos="4600"/>
          <w:tab w:val="left" w:pos="7000"/>
        </w:tabs>
        <w:spacing w:line="360" w:lineRule="auto"/>
        <w:jc w:val="both"/>
      </w:pPr>
    </w:p>
    <w:sectPr w:rsidR="008C710B" w:rsidSect="003C26BC">
      <w:pgSz w:w="11907" w:h="16839" w:code="1"/>
      <w:pgMar w:top="426" w:right="1000" w:bottom="284" w:left="1000" w:header="709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C6"/>
    <w:multiLevelType w:val="hybridMultilevel"/>
    <w:tmpl w:val="2C9CB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3007"/>
    <w:multiLevelType w:val="hybridMultilevel"/>
    <w:tmpl w:val="8F0E9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58"/>
    <w:rsid w:val="00001572"/>
    <w:rsid w:val="000054BE"/>
    <w:rsid w:val="00010066"/>
    <w:rsid w:val="00020353"/>
    <w:rsid w:val="0003370D"/>
    <w:rsid w:val="00036FB9"/>
    <w:rsid w:val="00064083"/>
    <w:rsid w:val="000F2BBE"/>
    <w:rsid w:val="000F7575"/>
    <w:rsid w:val="0010594B"/>
    <w:rsid w:val="00180585"/>
    <w:rsid w:val="001C55C6"/>
    <w:rsid w:val="001D6818"/>
    <w:rsid w:val="001D7F78"/>
    <w:rsid w:val="001E4175"/>
    <w:rsid w:val="001F3D0D"/>
    <w:rsid w:val="0020383D"/>
    <w:rsid w:val="00223758"/>
    <w:rsid w:val="002270DF"/>
    <w:rsid w:val="00244F7D"/>
    <w:rsid w:val="002956F1"/>
    <w:rsid w:val="002B75D3"/>
    <w:rsid w:val="00307823"/>
    <w:rsid w:val="0036030B"/>
    <w:rsid w:val="00397223"/>
    <w:rsid w:val="003A2FA8"/>
    <w:rsid w:val="003C26BC"/>
    <w:rsid w:val="003D32FD"/>
    <w:rsid w:val="003E38D2"/>
    <w:rsid w:val="00402039"/>
    <w:rsid w:val="00430E4F"/>
    <w:rsid w:val="00432AF2"/>
    <w:rsid w:val="00462D77"/>
    <w:rsid w:val="00517085"/>
    <w:rsid w:val="005208AE"/>
    <w:rsid w:val="00542C62"/>
    <w:rsid w:val="00564AB8"/>
    <w:rsid w:val="00650317"/>
    <w:rsid w:val="00667D91"/>
    <w:rsid w:val="006C6EE8"/>
    <w:rsid w:val="006D3331"/>
    <w:rsid w:val="00703FC8"/>
    <w:rsid w:val="00705987"/>
    <w:rsid w:val="00725804"/>
    <w:rsid w:val="00757BAC"/>
    <w:rsid w:val="007B3027"/>
    <w:rsid w:val="007E325D"/>
    <w:rsid w:val="008065A8"/>
    <w:rsid w:val="008138D5"/>
    <w:rsid w:val="00817780"/>
    <w:rsid w:val="008219F7"/>
    <w:rsid w:val="00866B43"/>
    <w:rsid w:val="00873537"/>
    <w:rsid w:val="008B6A80"/>
    <w:rsid w:val="008C4564"/>
    <w:rsid w:val="008C710B"/>
    <w:rsid w:val="008D5022"/>
    <w:rsid w:val="0090188F"/>
    <w:rsid w:val="0097387E"/>
    <w:rsid w:val="00980595"/>
    <w:rsid w:val="009922F0"/>
    <w:rsid w:val="009A23E4"/>
    <w:rsid w:val="009B2DE9"/>
    <w:rsid w:val="00A24CB5"/>
    <w:rsid w:val="00A41044"/>
    <w:rsid w:val="00A7688B"/>
    <w:rsid w:val="00A929A7"/>
    <w:rsid w:val="00AA7950"/>
    <w:rsid w:val="00AB70E3"/>
    <w:rsid w:val="00AD01E1"/>
    <w:rsid w:val="00B25ACD"/>
    <w:rsid w:val="00B265D1"/>
    <w:rsid w:val="00B27719"/>
    <w:rsid w:val="00B30FAA"/>
    <w:rsid w:val="00B9146E"/>
    <w:rsid w:val="00BA4153"/>
    <w:rsid w:val="00BB5FD2"/>
    <w:rsid w:val="00BB66F3"/>
    <w:rsid w:val="00BF7F8E"/>
    <w:rsid w:val="00C1656E"/>
    <w:rsid w:val="00C247DD"/>
    <w:rsid w:val="00C47758"/>
    <w:rsid w:val="00C47E7C"/>
    <w:rsid w:val="00C54EFC"/>
    <w:rsid w:val="00C856EF"/>
    <w:rsid w:val="00C94C39"/>
    <w:rsid w:val="00CA78FF"/>
    <w:rsid w:val="00CB223D"/>
    <w:rsid w:val="00CC3039"/>
    <w:rsid w:val="00CD5A40"/>
    <w:rsid w:val="00CF5ED1"/>
    <w:rsid w:val="00D072D8"/>
    <w:rsid w:val="00D1509B"/>
    <w:rsid w:val="00D15A6B"/>
    <w:rsid w:val="00D27C34"/>
    <w:rsid w:val="00D373BD"/>
    <w:rsid w:val="00D40ABF"/>
    <w:rsid w:val="00D547B7"/>
    <w:rsid w:val="00D73DC8"/>
    <w:rsid w:val="00DC3A4B"/>
    <w:rsid w:val="00E02C77"/>
    <w:rsid w:val="00E200B1"/>
    <w:rsid w:val="00E45D1C"/>
    <w:rsid w:val="00E92C13"/>
    <w:rsid w:val="00EA44C2"/>
    <w:rsid w:val="00EB01A6"/>
    <w:rsid w:val="00EF1BB8"/>
    <w:rsid w:val="00F75425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">
    <w:name w:val="Κείμενο μακροεντολής Char"/>
    <w:link w:val="a3"/>
    <w:uiPriority w:val="99"/>
    <w:semiHidden/>
    <w:rPr>
      <w:rFonts w:ascii="Courier New" w:hAnsi="Courier New" w:cs="Courier New"/>
      <w:lang w:val="el-GR" w:eastAsia="el-GR" w:bidi="ar-SA"/>
    </w:rPr>
  </w:style>
  <w:style w:type="paragraph" w:styleId="a4">
    <w:name w:val="Balloon Text"/>
    <w:basedOn w:val="a"/>
    <w:link w:val="Char0"/>
    <w:uiPriority w:val="99"/>
    <w:semiHidden/>
    <w:unhideWhenUsed/>
    <w:rsid w:val="00C247D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uiPriority w:val="99"/>
    <w:semiHidden/>
    <w:rsid w:val="00C247DD"/>
    <w:rPr>
      <w:rFonts w:ascii="Tahoma" w:hAnsi="Tahoma" w:cs="Tahoma"/>
      <w:sz w:val="16"/>
      <w:szCs w:val="16"/>
    </w:rPr>
  </w:style>
  <w:style w:type="character" w:styleId="-">
    <w:name w:val="Hyperlink"/>
    <w:rsid w:val="003C26BC"/>
    <w:rPr>
      <w:color w:val="0000FF"/>
      <w:u w:val="single"/>
    </w:rPr>
  </w:style>
  <w:style w:type="table" w:styleId="a5">
    <w:name w:val="Table Grid"/>
    <w:basedOn w:val="a1"/>
    <w:uiPriority w:val="59"/>
    <w:rsid w:val="006C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813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138D5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6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">
    <w:name w:val="Κείμενο μακροεντολής Char"/>
    <w:link w:val="a3"/>
    <w:uiPriority w:val="99"/>
    <w:semiHidden/>
    <w:rPr>
      <w:rFonts w:ascii="Courier New" w:hAnsi="Courier New" w:cs="Courier New"/>
      <w:lang w:val="el-GR" w:eastAsia="el-GR" w:bidi="ar-SA"/>
    </w:rPr>
  </w:style>
  <w:style w:type="paragraph" w:styleId="a4">
    <w:name w:val="Balloon Text"/>
    <w:basedOn w:val="a"/>
    <w:link w:val="Char0"/>
    <w:uiPriority w:val="99"/>
    <w:semiHidden/>
    <w:unhideWhenUsed/>
    <w:rsid w:val="00C247D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uiPriority w:val="99"/>
    <w:semiHidden/>
    <w:rsid w:val="00C247DD"/>
    <w:rPr>
      <w:rFonts w:ascii="Tahoma" w:hAnsi="Tahoma" w:cs="Tahoma"/>
      <w:sz w:val="16"/>
      <w:szCs w:val="16"/>
    </w:rPr>
  </w:style>
  <w:style w:type="character" w:styleId="-">
    <w:name w:val="Hyperlink"/>
    <w:rsid w:val="003C26BC"/>
    <w:rPr>
      <w:color w:val="0000FF"/>
      <w:u w:val="single"/>
    </w:rPr>
  </w:style>
  <w:style w:type="table" w:styleId="a5">
    <w:name w:val="Table Grid"/>
    <w:basedOn w:val="a1"/>
    <w:uiPriority w:val="59"/>
    <w:rsid w:val="006C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813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138D5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6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.gr/upload/mohaw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info@is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gr/imgres?imgurl=http://www.athgiannopoulos.gr/appdata/usertexts/images/flag.jpg&amp;imgrefurl=http://www.athgiannopoulos.gr/frontoffice/portal.asp?cpage%3Dresource%26cresrc%3D185%26cnode%3D14&amp;h=52&amp;w=52&amp;sz=3&amp;hl=el&amp;start=9&amp;tbnid=dLwHta7NSLuWXM:&amp;tbnh=52&amp;tbnw=52&amp;prev=/images?q%3D%CE%A5%CE%A0%CE%9F%CE%A5%CE%A1%CE%93%CE%95%CE%99%CE%9F%2B%CE%A5%CE%93%CE%95%CE%99%CE%91%CE%A3%26svnum%3D10%26hl%3Del" TargetMode="External"/><Relationship Id="rId11" Type="http://schemas.openxmlformats.org/officeDocument/2006/relationships/hyperlink" Target="http://www.is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ectrum.gr/upload/mohaw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Ιατρικός Σύλλογος Ηρακλείου</Company>
  <LinksUpToDate>false</LinksUpToDate>
  <CharactersWithSpaces>2115</CharactersWithSpaces>
  <SharedDoc>false</SharedDoc>
  <HLinks>
    <vt:vector size="30" baseType="variant">
      <vt:variant>
        <vt:i4>131117</vt:i4>
      </vt:variant>
      <vt:variant>
        <vt:i4>15</vt:i4>
      </vt:variant>
      <vt:variant>
        <vt:i4>0</vt:i4>
      </vt:variant>
      <vt:variant>
        <vt:i4>5</vt:i4>
      </vt:variant>
      <vt:variant>
        <vt:lpwstr>mailto:info@ish.gr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http://www.ish.gr/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6750327</vt:i4>
      </vt:variant>
      <vt:variant>
        <vt:i4>6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gr/imgres?imgurl=http://www.athgiannopoulos.gr/appdata/usertexts/images/flag.jpg&amp;imgrefurl=http://www.athgiannopoulos.gr/frontoffice/portal.asp%3Fcpage%3Dresource%26cresrc%3D185%26cnode%3D14&amp;h=52&amp;w=52&amp;sz=3&amp;hl=el&amp;start=9&amp;tbnid=dLwHta7NSLuWXM:&amp;tbnh=52&amp;tbnw=52&amp;prev=/images%3Fq%3D%25CE%25A5%25CE%25A0%25CE%259F%25CE%25A5%25CE%25A1%25CE%2593%25CE%2595%25CE%2599%25CE%259F%2B%25CE%25A5%25CE%2593%25CE%2595%25CE%2599%25CE%2591%25CE%25A3%26svnum%3D10%26hl%3D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2019-10-29T08:06:00Z</cp:lastPrinted>
  <dcterms:created xsi:type="dcterms:W3CDTF">2019-10-29T08:15:00Z</dcterms:created>
  <dcterms:modified xsi:type="dcterms:W3CDTF">2019-12-10T08:25:00Z</dcterms:modified>
</cp:coreProperties>
</file>