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61DD4" w14:textId="19E966AC" w:rsidR="00B050AD" w:rsidRPr="00C02C65" w:rsidRDefault="00B050AD" w:rsidP="008E080D">
      <w:pPr>
        <w:rPr>
          <w:lang w:val="el-GR"/>
        </w:rPr>
      </w:pPr>
    </w:p>
    <w:p w14:paraId="44F71A95" w14:textId="56C3927B" w:rsidR="00B11311" w:rsidRPr="00FF7574" w:rsidRDefault="00B11311" w:rsidP="00B11311">
      <w:pPr>
        <w:rPr>
          <w:lang w:val="el-GR"/>
        </w:rPr>
      </w:pPr>
    </w:p>
    <w:p w14:paraId="04183050" w14:textId="18FACA30" w:rsidR="00FF7574" w:rsidRPr="00FF7574" w:rsidRDefault="00961CD0" w:rsidP="00FF7574">
      <w:pPr>
        <w:ind w:hanging="630"/>
        <w:jc w:val="center"/>
        <w:rPr>
          <w:b/>
          <w:bCs/>
          <w:lang w:val="el-GR"/>
        </w:rPr>
      </w:pPr>
      <w:r w:rsidRPr="00FF7574">
        <w:rPr>
          <w:b/>
          <w:bCs/>
          <w:lang w:val="el-GR"/>
        </w:rPr>
        <w:t xml:space="preserve">Τελικό Συνέδριο του Ερευνητικού </w:t>
      </w:r>
      <w:r w:rsidR="00FF7574" w:rsidRPr="00FF7574">
        <w:rPr>
          <w:b/>
          <w:bCs/>
          <w:lang w:val="el-GR"/>
        </w:rPr>
        <w:t xml:space="preserve">Δικτύου </w:t>
      </w:r>
      <w:proofErr w:type="spellStart"/>
      <w:r w:rsidR="00FF7574" w:rsidRPr="00FF7574">
        <w:rPr>
          <w:b/>
          <w:bCs/>
          <w:color w:val="00AB9D" w:themeColor="accent6"/>
        </w:rPr>
        <w:t>EUNet</w:t>
      </w:r>
      <w:proofErr w:type="spellEnd"/>
      <w:r w:rsidR="00FF7574" w:rsidRPr="00FF7574">
        <w:rPr>
          <w:b/>
          <w:bCs/>
          <w:color w:val="00AB9D" w:themeColor="accent6"/>
          <w:lang w:val="el-GR"/>
        </w:rPr>
        <w:t>-</w:t>
      </w:r>
      <w:r w:rsidR="00FF7574" w:rsidRPr="00FF7574">
        <w:rPr>
          <w:b/>
          <w:bCs/>
          <w:color w:val="00AB9D" w:themeColor="accent6"/>
        </w:rPr>
        <w:t>INNOCHRON</w:t>
      </w:r>
      <w:r w:rsidR="00FF7574" w:rsidRPr="00FF7574">
        <w:rPr>
          <w:b/>
          <w:bCs/>
          <w:color w:val="00AB9D" w:themeColor="accent6"/>
          <w:lang w:val="el-GR"/>
        </w:rPr>
        <w:t xml:space="preserve"> </w:t>
      </w:r>
      <w:r w:rsidR="00FF7574" w:rsidRPr="00FF7574">
        <w:rPr>
          <w:b/>
          <w:bCs/>
          <w:color w:val="656865" w:themeColor="text2"/>
          <w:lang w:val="el-GR"/>
        </w:rPr>
        <w:t xml:space="preserve">του </w:t>
      </w:r>
      <w:r w:rsidR="00FF7574" w:rsidRPr="00FF7574">
        <w:rPr>
          <w:b/>
          <w:bCs/>
          <w:lang w:val="el-GR"/>
        </w:rPr>
        <w:t xml:space="preserve">Ευρωπαικού </w:t>
      </w:r>
      <w:r w:rsidRPr="00FF7574">
        <w:rPr>
          <w:b/>
          <w:bCs/>
          <w:lang w:val="el-GR"/>
        </w:rPr>
        <w:t xml:space="preserve">Προγράμματος </w:t>
      </w:r>
      <w:r w:rsidRPr="00FF7574">
        <w:rPr>
          <w:b/>
          <w:bCs/>
        </w:rPr>
        <w:t>COST</w:t>
      </w:r>
      <w:r w:rsidRPr="00FF7574">
        <w:rPr>
          <w:b/>
          <w:bCs/>
          <w:lang w:val="el-GR"/>
        </w:rPr>
        <w:t xml:space="preserve"> </w:t>
      </w:r>
      <w:r w:rsidR="00FF7574">
        <w:rPr>
          <w:b/>
          <w:bCs/>
          <w:lang w:val="el-GR"/>
        </w:rPr>
        <w:br/>
      </w:r>
      <w:r w:rsidR="00FF7574" w:rsidRPr="00FF7574">
        <w:rPr>
          <w:b/>
          <w:bCs/>
          <w:lang w:val="el-GR"/>
        </w:rPr>
        <w:t>της ΕΕ</w:t>
      </w:r>
      <w:r w:rsidR="00FF7574">
        <w:rPr>
          <w:b/>
          <w:bCs/>
          <w:lang w:val="el-GR"/>
        </w:rPr>
        <w:t xml:space="preserve"> στα Χανια 4</w:t>
      </w:r>
      <w:r w:rsidR="00FA1FCE" w:rsidRPr="00FA1FCE">
        <w:rPr>
          <w:b/>
          <w:bCs/>
          <w:lang w:val="el-GR"/>
        </w:rPr>
        <w:t xml:space="preserve"> </w:t>
      </w:r>
      <w:r w:rsidR="00FA1FCE">
        <w:rPr>
          <w:b/>
          <w:bCs/>
          <w:lang w:val="el-GR"/>
        </w:rPr>
        <w:t xml:space="preserve">εως </w:t>
      </w:r>
      <w:r w:rsidR="00FF7574">
        <w:rPr>
          <w:b/>
          <w:bCs/>
          <w:lang w:val="el-GR"/>
        </w:rPr>
        <w:t>6 Απριλ</w:t>
      </w:r>
      <w:r w:rsidR="00FA1FCE">
        <w:rPr>
          <w:b/>
          <w:bCs/>
          <w:lang w:val="el-GR"/>
        </w:rPr>
        <w:t>ί</w:t>
      </w:r>
      <w:r w:rsidR="00FF7574">
        <w:rPr>
          <w:b/>
          <w:bCs/>
          <w:lang w:val="el-GR"/>
        </w:rPr>
        <w:t>ου</w:t>
      </w:r>
    </w:p>
    <w:p w14:paraId="7FF1DC70" w14:textId="77777777" w:rsidR="00FF7574" w:rsidRDefault="00FF7574" w:rsidP="00B11311">
      <w:pPr>
        <w:rPr>
          <w:lang w:val="el-GR"/>
        </w:rPr>
      </w:pPr>
    </w:p>
    <w:p w14:paraId="0A21D3A5" w14:textId="77777777" w:rsidR="00FF7574" w:rsidRDefault="00FF7574" w:rsidP="00B11311">
      <w:pPr>
        <w:rPr>
          <w:lang w:val="el-GR"/>
        </w:rPr>
      </w:pPr>
    </w:p>
    <w:p w14:paraId="62B18217" w14:textId="77777777" w:rsidR="00FF7574" w:rsidRDefault="00FF7574" w:rsidP="00B11311">
      <w:pPr>
        <w:rPr>
          <w:lang w:val="el-GR"/>
        </w:rPr>
      </w:pPr>
    </w:p>
    <w:p w14:paraId="118CC209" w14:textId="77777777" w:rsidR="00FF7574" w:rsidRDefault="00FF7574" w:rsidP="00B11311">
      <w:pPr>
        <w:rPr>
          <w:lang w:val="el-GR"/>
        </w:rPr>
      </w:pPr>
    </w:p>
    <w:p w14:paraId="37F7624A" w14:textId="2B920242" w:rsidR="00FF7574" w:rsidRDefault="00FF7574" w:rsidP="00FF7574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Μεγάλο διεθνές ιατρικό συνέδριο λαμβάνει χώρα </w:t>
      </w:r>
      <w:r w:rsidRPr="00FF7574">
        <w:rPr>
          <w:rFonts w:asciiTheme="minorHAnsi" w:hAnsiTheme="minorHAnsi" w:cstheme="minorHAnsi"/>
          <w:b/>
          <w:bCs/>
          <w:color w:val="000000"/>
        </w:rPr>
        <w:t>4 εως 6 Απριλίου</w:t>
      </w:r>
      <w:r>
        <w:rPr>
          <w:rFonts w:asciiTheme="minorHAnsi" w:hAnsiTheme="minorHAnsi" w:cstheme="minorHAnsi"/>
          <w:color w:val="000000"/>
        </w:rPr>
        <w:t xml:space="preserve">, 2024 </w:t>
      </w:r>
      <w:r>
        <w:rPr>
          <w:rFonts w:asciiTheme="minorHAnsi" w:hAnsiTheme="minorHAnsi" w:cstheme="minorHAnsi"/>
          <w:color w:val="000000"/>
        </w:rPr>
        <w:br/>
        <w:t xml:space="preserve">στο  Κέντρο Αρχιτεκτονικής Μεσογείου στα </w:t>
      </w:r>
      <w:r w:rsidRPr="00FF7574">
        <w:rPr>
          <w:rFonts w:asciiTheme="minorHAnsi" w:hAnsiTheme="minorHAnsi" w:cstheme="minorHAnsi"/>
          <w:b/>
          <w:bCs/>
          <w:color w:val="000000"/>
        </w:rPr>
        <w:t>Χανιά</w:t>
      </w:r>
      <w:r>
        <w:rPr>
          <w:rFonts w:asciiTheme="minorHAnsi" w:hAnsiTheme="minorHAnsi" w:cstheme="minorHAnsi"/>
          <w:color w:val="000000"/>
        </w:rPr>
        <w:t xml:space="preserve">. Πρόκειται για το </w:t>
      </w:r>
      <w:r w:rsidRPr="000975CD">
        <w:rPr>
          <w:rFonts w:asciiTheme="minorHAnsi" w:hAnsiTheme="minorHAnsi" w:cstheme="minorHAnsi"/>
          <w:color w:val="000000"/>
        </w:rPr>
        <w:t xml:space="preserve">συνέδριο </w:t>
      </w:r>
      <w:bookmarkStart w:id="0" w:name="_Hlk163030876"/>
      <w:r w:rsidRPr="000975CD">
        <w:rPr>
          <w:rFonts w:asciiTheme="minorHAnsi" w:hAnsiTheme="minorHAnsi" w:cstheme="minorHAnsi"/>
          <w:color w:val="000000"/>
        </w:rPr>
        <w:t xml:space="preserve">του Ερευνητικού Δικτύου </w:t>
      </w:r>
      <w:proofErr w:type="spellStart"/>
      <w:r w:rsidRPr="00FF7574">
        <w:rPr>
          <w:rFonts w:asciiTheme="minorHAnsi" w:hAnsiTheme="minorHAnsi" w:cstheme="minorHAnsi"/>
          <w:color w:val="00AB9D" w:themeColor="accent6"/>
          <w:lang w:val="en-US"/>
        </w:rPr>
        <w:t>EuNet</w:t>
      </w:r>
      <w:proofErr w:type="spellEnd"/>
      <w:r w:rsidRPr="00FF7574">
        <w:rPr>
          <w:rFonts w:asciiTheme="minorHAnsi" w:hAnsiTheme="minorHAnsi" w:cstheme="minorHAnsi"/>
          <w:color w:val="00AB9D" w:themeColor="accent6"/>
        </w:rPr>
        <w:t>-</w:t>
      </w:r>
      <w:r w:rsidRPr="00FF7574">
        <w:rPr>
          <w:rFonts w:asciiTheme="minorHAnsi" w:hAnsiTheme="minorHAnsi" w:cstheme="minorHAnsi"/>
          <w:color w:val="00AB9D" w:themeColor="accent6"/>
          <w:lang w:val="en-US"/>
        </w:rPr>
        <w:t>INNOCHRON</w:t>
      </w:r>
      <w:r w:rsidRPr="00FF7574">
        <w:rPr>
          <w:rFonts w:asciiTheme="minorHAnsi" w:hAnsiTheme="minorHAnsi" w:cstheme="minorHAnsi"/>
          <w:color w:val="00AB9D" w:themeColor="accent6"/>
        </w:rPr>
        <w:t xml:space="preserve"> </w:t>
      </w:r>
      <w:r w:rsidRPr="0096310E">
        <w:rPr>
          <w:rFonts w:asciiTheme="minorHAnsi" w:hAnsiTheme="minorHAnsi" w:cstheme="minorHAnsi"/>
          <w:color w:val="000000"/>
        </w:rPr>
        <w:t>(</w:t>
      </w:r>
      <w:r w:rsidRPr="000975CD">
        <w:rPr>
          <w:rFonts w:asciiTheme="minorHAnsi" w:hAnsiTheme="minorHAnsi" w:cstheme="minorHAnsi"/>
          <w:b/>
          <w:bCs/>
          <w:color w:val="000000"/>
          <w:lang w:val="en-US"/>
        </w:rPr>
        <w:t>Eu</w:t>
      </w:r>
      <w:r w:rsidRPr="000975CD">
        <w:rPr>
          <w:rFonts w:asciiTheme="minorHAnsi" w:hAnsiTheme="minorHAnsi" w:cstheme="minorHAnsi"/>
          <w:color w:val="000000"/>
          <w:lang w:val="en-US"/>
        </w:rPr>
        <w:t>ropean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b/>
          <w:bCs/>
          <w:color w:val="000000"/>
          <w:lang w:val="en-US"/>
        </w:rPr>
        <w:t>Net</w:t>
      </w:r>
      <w:r w:rsidRPr="000975CD">
        <w:rPr>
          <w:rFonts w:asciiTheme="minorHAnsi" w:hAnsiTheme="minorHAnsi" w:cstheme="minorHAnsi"/>
          <w:color w:val="000000"/>
          <w:lang w:val="en-US"/>
        </w:rPr>
        <w:t>work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for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the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Innovative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Diagnosis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and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Treatment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of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b/>
          <w:bCs/>
          <w:color w:val="000000"/>
          <w:lang w:val="en-US"/>
        </w:rPr>
        <w:t>Chro</w:t>
      </w:r>
      <w:r w:rsidRPr="000975CD">
        <w:rPr>
          <w:rFonts w:asciiTheme="minorHAnsi" w:hAnsiTheme="minorHAnsi" w:cstheme="minorHAnsi"/>
          <w:color w:val="000000"/>
          <w:lang w:val="en-US"/>
        </w:rPr>
        <w:t>nic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0975CD">
        <w:rPr>
          <w:rFonts w:asciiTheme="minorHAnsi" w:hAnsiTheme="minorHAnsi" w:cstheme="minorHAnsi"/>
          <w:b/>
          <w:bCs/>
          <w:color w:val="000000"/>
          <w:lang w:val="en-US"/>
        </w:rPr>
        <w:t>N</w:t>
      </w:r>
      <w:r w:rsidRPr="000975CD">
        <w:rPr>
          <w:rFonts w:asciiTheme="minorHAnsi" w:hAnsiTheme="minorHAnsi" w:cstheme="minorHAnsi"/>
          <w:color w:val="000000"/>
          <w:lang w:val="en-US"/>
        </w:rPr>
        <w:t>eutropenias</w:t>
      </w:r>
      <w:proofErr w:type="spellEnd"/>
      <w:r>
        <w:rPr>
          <w:rFonts w:asciiTheme="minorHAnsi" w:hAnsiTheme="minorHAnsi" w:cstheme="minorHAnsi"/>
          <w:color w:val="000000"/>
        </w:rPr>
        <w:t xml:space="preserve"> – Ευρωπαικό Δίκτυο για την Πρωτοπορι</w:t>
      </w:r>
      <w:r w:rsidR="008C5B8B">
        <w:rPr>
          <w:rFonts w:asciiTheme="minorHAnsi" w:hAnsiTheme="minorHAnsi" w:cstheme="minorHAnsi"/>
          <w:color w:val="000000"/>
        </w:rPr>
        <w:t>α</w:t>
      </w:r>
      <w:r>
        <w:rPr>
          <w:rFonts w:asciiTheme="minorHAnsi" w:hAnsiTheme="minorHAnsi" w:cstheme="minorHAnsi"/>
          <w:color w:val="000000"/>
        </w:rPr>
        <w:t>κή Διάγνωση και Θεραπεία των Χρόνιων Ουδετεροπενιών</w:t>
      </w:r>
      <w:r w:rsidRPr="0096310E">
        <w:rPr>
          <w:rFonts w:asciiTheme="minorHAnsi" w:hAnsiTheme="minorHAnsi" w:cstheme="minorHAnsi"/>
          <w:color w:val="000000"/>
        </w:rPr>
        <w:t xml:space="preserve">) </w:t>
      </w:r>
      <w:r w:rsidRPr="000975CD">
        <w:rPr>
          <w:rFonts w:asciiTheme="minorHAnsi" w:hAnsiTheme="minorHAnsi" w:cstheme="minorHAnsi"/>
          <w:color w:val="000000"/>
        </w:rPr>
        <w:t xml:space="preserve">στο πλαίσιο του ερευνητικού </w:t>
      </w:r>
      <w:r>
        <w:rPr>
          <w:rFonts w:asciiTheme="minorHAnsi" w:hAnsiTheme="minorHAnsi" w:cstheme="minorHAnsi"/>
          <w:color w:val="000000"/>
        </w:rPr>
        <w:t xml:space="preserve">Ευρωπαϊκού </w:t>
      </w:r>
      <w:r w:rsidRPr="000975CD">
        <w:rPr>
          <w:rFonts w:asciiTheme="minorHAnsi" w:hAnsiTheme="minorHAnsi" w:cstheme="minorHAnsi"/>
          <w:color w:val="000000"/>
        </w:rPr>
        <w:t xml:space="preserve">προγράμματος </w:t>
      </w:r>
      <w:r w:rsidRPr="000975CD">
        <w:rPr>
          <w:rFonts w:asciiTheme="minorHAnsi" w:hAnsiTheme="minorHAnsi" w:cstheme="minorHAnsi"/>
          <w:color w:val="000000"/>
          <w:lang w:val="en-US"/>
        </w:rPr>
        <w:t>COST</w:t>
      </w:r>
      <w:r w:rsidRPr="0096310E">
        <w:rPr>
          <w:rFonts w:asciiTheme="minorHAnsi" w:hAnsiTheme="minorHAnsi" w:cstheme="minorHAnsi"/>
          <w:color w:val="000000"/>
        </w:rPr>
        <w:t xml:space="preserve"> (</w:t>
      </w:r>
      <w:r w:rsidRPr="000975CD">
        <w:rPr>
          <w:rFonts w:asciiTheme="minorHAnsi" w:hAnsiTheme="minorHAnsi" w:cstheme="minorHAnsi"/>
          <w:color w:val="000000"/>
          <w:lang w:val="en-US"/>
        </w:rPr>
        <w:t>Cooperation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in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Science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and</w:t>
      </w:r>
      <w:r w:rsidRPr="0096310E">
        <w:rPr>
          <w:rFonts w:asciiTheme="minorHAnsi" w:hAnsiTheme="minorHAnsi" w:cstheme="minorHAnsi"/>
          <w:color w:val="000000"/>
        </w:rPr>
        <w:t xml:space="preserve"> </w:t>
      </w:r>
      <w:r w:rsidRPr="000975CD">
        <w:rPr>
          <w:rFonts w:asciiTheme="minorHAnsi" w:hAnsiTheme="minorHAnsi" w:cstheme="minorHAnsi"/>
          <w:color w:val="000000"/>
          <w:lang w:val="en-US"/>
        </w:rPr>
        <w:t>Technology</w:t>
      </w:r>
      <w:r w:rsidRPr="0096310E">
        <w:rPr>
          <w:rFonts w:asciiTheme="minorHAnsi" w:hAnsiTheme="minorHAnsi" w:cstheme="minorHAnsi"/>
          <w:color w:val="000000"/>
        </w:rPr>
        <w:t>)</w:t>
      </w:r>
      <w:r w:rsidRPr="000975C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της Ευρωπαικής Ένωσης το οποίο </w:t>
      </w:r>
      <w:r w:rsidRPr="000975CD">
        <w:rPr>
          <w:rFonts w:asciiTheme="minorHAnsi" w:hAnsiTheme="minorHAnsi" w:cstheme="minorHAnsi"/>
          <w:color w:val="000000"/>
        </w:rPr>
        <w:t>επικεντρώνεται στην έρευνα στις ουδετεροπενίες</w:t>
      </w:r>
      <w:r w:rsidRPr="0096310E">
        <w:rPr>
          <w:rFonts w:asciiTheme="minorHAnsi" w:hAnsiTheme="minorHAnsi" w:cstheme="minorHAnsi"/>
          <w:color w:val="000000"/>
        </w:rPr>
        <w:t>.</w:t>
      </w:r>
      <w:r w:rsidRPr="000975CD">
        <w:rPr>
          <w:rFonts w:asciiTheme="minorHAnsi" w:hAnsiTheme="minorHAnsi" w:cstheme="minorHAnsi"/>
          <w:color w:val="000000"/>
        </w:rPr>
        <w:t xml:space="preserve"> </w:t>
      </w:r>
      <w:bookmarkEnd w:id="0"/>
    </w:p>
    <w:p w14:paraId="3428F04F" w14:textId="77777777" w:rsidR="00FF7574" w:rsidRDefault="00FF7574" w:rsidP="00FF7574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0000"/>
        </w:rPr>
      </w:pPr>
    </w:p>
    <w:p w14:paraId="22071636" w14:textId="69FF416F" w:rsidR="00FF7574" w:rsidRDefault="00FF7574" w:rsidP="00FF7574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Το </w:t>
      </w:r>
      <w:r w:rsidRPr="000975CD">
        <w:rPr>
          <w:rFonts w:asciiTheme="minorHAnsi" w:hAnsiTheme="minorHAnsi" w:cstheme="minorHAnsi"/>
          <w:color w:val="000000"/>
        </w:rPr>
        <w:t xml:space="preserve">Δίκτυο </w:t>
      </w:r>
      <w:proofErr w:type="spellStart"/>
      <w:r w:rsidRPr="00FF7574">
        <w:rPr>
          <w:rFonts w:asciiTheme="minorHAnsi" w:hAnsiTheme="minorHAnsi" w:cstheme="minorHAnsi"/>
          <w:color w:val="00AB9D" w:themeColor="accent6"/>
          <w:lang w:val="en-US"/>
        </w:rPr>
        <w:t>EuNet</w:t>
      </w:r>
      <w:proofErr w:type="spellEnd"/>
      <w:r w:rsidRPr="00FF7574">
        <w:rPr>
          <w:rFonts w:asciiTheme="minorHAnsi" w:hAnsiTheme="minorHAnsi" w:cstheme="minorHAnsi"/>
          <w:color w:val="00AB9D" w:themeColor="accent6"/>
        </w:rPr>
        <w:t>-</w:t>
      </w:r>
      <w:r w:rsidRPr="00FF7574">
        <w:rPr>
          <w:rFonts w:asciiTheme="minorHAnsi" w:hAnsiTheme="minorHAnsi" w:cstheme="minorHAnsi"/>
          <w:color w:val="00AB9D" w:themeColor="accent6"/>
          <w:lang w:val="en-US"/>
        </w:rPr>
        <w:t>INNOCHRON</w:t>
      </w:r>
      <w:r w:rsidRPr="00FF7574">
        <w:rPr>
          <w:rFonts w:asciiTheme="minorHAnsi" w:hAnsiTheme="minorHAnsi" w:cstheme="minorHAnsi"/>
          <w:color w:val="00AB9D" w:themeColor="accent6"/>
        </w:rPr>
        <w:t xml:space="preserve"> </w:t>
      </w:r>
      <w:r w:rsidRPr="000975CD">
        <w:rPr>
          <w:rFonts w:asciiTheme="minorHAnsi" w:hAnsiTheme="minorHAnsi" w:cstheme="minorHAnsi"/>
          <w:color w:val="000000"/>
        </w:rPr>
        <w:t xml:space="preserve">συντονίζεται </w:t>
      </w:r>
      <w:r>
        <w:rPr>
          <w:rFonts w:asciiTheme="minorHAnsi" w:hAnsiTheme="minorHAnsi" w:cstheme="minorHAnsi"/>
          <w:color w:val="000000"/>
        </w:rPr>
        <w:t xml:space="preserve">την Καθηγήτρια Αιματολογίας της Ιατρικής Σχολής του Πανεπιστημίου Κρήτης και Διευθύντρια της Αιματολογικής Κλινικής ΠαΓΝΗ </w:t>
      </w:r>
      <w:r w:rsidRPr="00FF7574">
        <w:rPr>
          <w:rFonts w:asciiTheme="minorHAnsi" w:hAnsiTheme="minorHAnsi" w:cstheme="minorHAnsi"/>
          <w:b/>
          <w:bCs/>
          <w:color w:val="000000"/>
        </w:rPr>
        <w:t>Ελένη Παπαδάκη</w:t>
      </w:r>
      <w:r>
        <w:rPr>
          <w:rFonts w:asciiTheme="minorHAnsi" w:hAnsiTheme="minorHAnsi" w:cstheme="minorHAnsi"/>
          <w:color w:val="000000"/>
        </w:rPr>
        <w:t xml:space="preserve"> και συμμετέχουν </w:t>
      </w:r>
      <w:r w:rsidRPr="000975CD">
        <w:rPr>
          <w:rFonts w:asciiTheme="minorHAnsi" w:hAnsiTheme="minorHAnsi" w:cstheme="minorHAnsi"/>
          <w:color w:val="000000"/>
        </w:rPr>
        <w:t xml:space="preserve">ερευνητές από </w:t>
      </w:r>
      <w:r w:rsidRPr="00FF7574">
        <w:rPr>
          <w:rFonts w:asciiTheme="minorHAnsi" w:hAnsiTheme="minorHAnsi" w:cstheme="minorHAnsi"/>
          <w:b/>
          <w:bCs/>
          <w:color w:val="000000"/>
        </w:rPr>
        <w:t>32 χώρες</w:t>
      </w:r>
      <w:r w:rsidRPr="000975CD">
        <w:rPr>
          <w:rFonts w:asciiTheme="minorHAnsi" w:hAnsiTheme="minorHAnsi" w:cstheme="minorHAnsi"/>
          <w:color w:val="000000"/>
        </w:rPr>
        <w:t xml:space="preserve"> καθώς και η </w:t>
      </w:r>
      <w:r w:rsidRPr="00FF7574">
        <w:rPr>
          <w:rFonts w:asciiTheme="minorHAnsi" w:hAnsiTheme="minorHAnsi" w:cstheme="minorHAnsi"/>
          <w:b/>
          <w:bCs/>
          <w:color w:val="000000"/>
        </w:rPr>
        <w:t>Ευρωπαϊκή Αιματολογική Εταιρεία</w:t>
      </w:r>
      <w:r w:rsidRPr="000975CD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 xml:space="preserve">Στο συνέδριο, θα συμμετάσχουν </w:t>
      </w:r>
      <w:r w:rsidRPr="00FF7574">
        <w:rPr>
          <w:rFonts w:asciiTheme="minorHAnsi" w:hAnsiTheme="minorHAnsi" w:cstheme="minorHAnsi"/>
          <w:b/>
          <w:bCs/>
          <w:color w:val="000000"/>
        </w:rPr>
        <w:t xml:space="preserve">διά ζώσης 90 ερευνητές </w:t>
      </w:r>
      <w:r w:rsidRPr="008C5B8B">
        <w:rPr>
          <w:rFonts w:asciiTheme="minorHAnsi" w:hAnsiTheme="minorHAnsi" w:cstheme="minorHAnsi"/>
          <w:color w:val="000000"/>
        </w:rPr>
        <w:t>από</w:t>
      </w:r>
      <w:r w:rsidRPr="00FF7574">
        <w:rPr>
          <w:rFonts w:asciiTheme="minorHAnsi" w:hAnsiTheme="minorHAnsi" w:cstheme="minorHAnsi"/>
          <w:b/>
          <w:bCs/>
          <w:color w:val="000000"/>
        </w:rPr>
        <w:t xml:space="preserve"> 23 χώρες.</w:t>
      </w:r>
    </w:p>
    <w:p w14:paraId="3E644640" w14:textId="77777777" w:rsidR="00FF7574" w:rsidRPr="000975CD" w:rsidRDefault="00FF7574" w:rsidP="00FF7574">
      <w:pPr>
        <w:pStyle w:val="ydpb7101dc5p2"/>
        <w:spacing w:before="0" w:beforeAutospacing="0" w:after="0" w:afterAutospacing="0"/>
        <w:ind w:right="652"/>
        <w:jc w:val="both"/>
        <w:rPr>
          <w:rFonts w:asciiTheme="minorHAnsi" w:hAnsiTheme="minorHAnsi" w:cstheme="minorHAnsi"/>
          <w:color w:val="000000"/>
        </w:rPr>
      </w:pPr>
    </w:p>
    <w:p w14:paraId="04EBE160" w14:textId="4B230B4E" w:rsidR="00FF7574" w:rsidRPr="0057117F" w:rsidRDefault="00FF7574" w:rsidP="00FF7574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0000"/>
        </w:rPr>
      </w:pPr>
      <w:r w:rsidRPr="000975CD">
        <w:rPr>
          <w:rFonts w:asciiTheme="minorHAnsi" w:hAnsiTheme="minorHAnsi" w:cstheme="minorHAnsi"/>
          <w:color w:val="000000"/>
        </w:rPr>
        <w:t xml:space="preserve">Ο στόχος του Συνεδρίου είναι να συζητηθούν και να παρουσιαστούν </w:t>
      </w:r>
      <w:r w:rsidRPr="00FF7574">
        <w:rPr>
          <w:rFonts w:asciiTheme="minorHAnsi" w:hAnsiTheme="minorHAnsi" w:cstheme="minorHAnsi"/>
          <w:b/>
          <w:bCs/>
          <w:color w:val="000000"/>
        </w:rPr>
        <w:t xml:space="preserve">τα αποτελέσματα της έρευνας </w:t>
      </w:r>
      <w:r w:rsidRPr="000975CD">
        <w:rPr>
          <w:rFonts w:asciiTheme="minorHAnsi" w:hAnsiTheme="minorHAnsi" w:cstheme="minorHAnsi"/>
          <w:color w:val="000000"/>
        </w:rPr>
        <w:t>που έχει διενεργηθεί στο πλαίσιο του Δικτύου</w:t>
      </w:r>
      <w:r>
        <w:rPr>
          <w:rFonts w:asciiTheme="minorHAnsi" w:hAnsiTheme="minorHAnsi" w:cstheme="minorHAnsi"/>
          <w:color w:val="000000"/>
        </w:rPr>
        <w:t xml:space="preserve"> και αφορά κυρίως την αναγνώριση των ουδετεροπενικών καταστάσεων</w:t>
      </w:r>
      <w:r w:rsidR="0057117F">
        <w:rPr>
          <w:rFonts w:asciiTheme="minorHAnsi" w:hAnsiTheme="minorHAnsi" w:cstheme="minorHAnsi"/>
          <w:color w:val="000000"/>
        </w:rPr>
        <w:t xml:space="preserve"> – σε παιδιά και ενηλίκες - </w:t>
      </w:r>
      <w:r>
        <w:rPr>
          <w:rFonts w:asciiTheme="minorHAnsi" w:hAnsiTheme="minorHAnsi" w:cstheme="minorHAnsi"/>
          <w:color w:val="000000"/>
        </w:rPr>
        <w:t xml:space="preserve"> και την πρόληψη της εξέλιξης τους σε οξεία λευχαιμία</w:t>
      </w:r>
      <w:r w:rsidRPr="000975CD">
        <w:rPr>
          <w:rFonts w:asciiTheme="minorHAnsi" w:hAnsiTheme="minorHAnsi" w:cstheme="minorHAnsi"/>
          <w:color w:val="000000"/>
        </w:rPr>
        <w:t>, τα νέα ερωτήματα που έχουν προκύψει, και οι προοπτικές συνέχισης της συνεργασίας των ερευνητών.</w:t>
      </w:r>
    </w:p>
    <w:p w14:paraId="41C9F57A" w14:textId="7D82981F" w:rsidR="00DE7B86" w:rsidRDefault="00DE7B86" w:rsidP="00DE7B86">
      <w:pPr>
        <w:pStyle w:val="ydpb7101dc5p2"/>
        <w:ind w:right="56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Σύμφωνα με την </w:t>
      </w:r>
      <w:r w:rsidRPr="00DE7B86">
        <w:rPr>
          <w:rFonts w:asciiTheme="minorHAnsi" w:hAnsiTheme="minorHAnsi" w:cstheme="minorHAnsi"/>
          <w:b/>
          <w:bCs/>
          <w:color w:val="000000"/>
        </w:rPr>
        <w:t>Καθηγήτρια Ελένη Παπαδάκη</w:t>
      </w:r>
      <w:r w:rsidRPr="00DE7B86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>«</w:t>
      </w:r>
      <w:r w:rsidRPr="00DE7B86">
        <w:rPr>
          <w:rFonts w:asciiTheme="minorHAnsi" w:hAnsiTheme="minorHAnsi" w:cstheme="minorHAnsi"/>
          <w:color w:val="000000"/>
        </w:rPr>
        <w:t xml:space="preserve">Το Δίκτυο </w:t>
      </w:r>
      <w:proofErr w:type="spellStart"/>
      <w:r w:rsidRPr="00DE7B86">
        <w:rPr>
          <w:rFonts w:asciiTheme="minorHAnsi" w:hAnsiTheme="minorHAnsi" w:cstheme="minorHAnsi"/>
          <w:color w:val="00AB9D" w:themeColor="accent6"/>
          <w:lang w:val="en-US"/>
        </w:rPr>
        <w:t>EuNet</w:t>
      </w:r>
      <w:proofErr w:type="spellEnd"/>
      <w:r w:rsidRPr="00DE7B86">
        <w:rPr>
          <w:rFonts w:asciiTheme="minorHAnsi" w:hAnsiTheme="minorHAnsi" w:cstheme="minorHAnsi"/>
          <w:color w:val="00AB9D" w:themeColor="accent6"/>
        </w:rPr>
        <w:t>-</w:t>
      </w:r>
      <w:r w:rsidRPr="00DE7B86">
        <w:rPr>
          <w:rFonts w:asciiTheme="minorHAnsi" w:hAnsiTheme="minorHAnsi" w:cstheme="minorHAnsi"/>
          <w:color w:val="00AB9D" w:themeColor="accent6"/>
          <w:lang w:val="en-US"/>
        </w:rPr>
        <w:t>INNOCHRON</w:t>
      </w:r>
      <w:r w:rsidRPr="00DE7B86">
        <w:rPr>
          <w:rFonts w:asciiTheme="minorHAnsi" w:hAnsiTheme="minorHAnsi" w:cstheme="minorHAnsi"/>
          <w:color w:val="00AB9D" w:themeColor="accent6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έδωσε τη δυνατήτητα σε μεγάλο αριθμό νέων γιατρών και ερευνητών από όλο τον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 xml:space="preserve">κόσμο να εκπαιδευτούν στο πεδίο των </w:t>
      </w:r>
      <w:r w:rsidRPr="00847A73">
        <w:rPr>
          <w:rFonts w:asciiTheme="minorHAnsi" w:hAnsiTheme="minorHAnsi" w:cstheme="minorHAnsi"/>
          <w:b/>
          <w:bCs/>
          <w:color w:val="000000"/>
        </w:rPr>
        <w:t>ουδετεροπενικών καταστάσεων</w:t>
      </w:r>
      <w:r w:rsidRPr="00DE7B86">
        <w:rPr>
          <w:rFonts w:asciiTheme="minorHAnsi" w:hAnsiTheme="minorHAnsi" w:cstheme="minorHAnsi"/>
          <w:color w:val="000000"/>
        </w:rPr>
        <w:t xml:space="preserve"> που συχνά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αποτελούν προλευχαιμικές καταστάσεις</w:t>
      </w:r>
      <w:r w:rsidR="003C2BE4">
        <w:rPr>
          <w:rFonts w:asciiTheme="minorHAnsi" w:hAnsiTheme="minorHAnsi" w:cstheme="minorHAnsi"/>
          <w:color w:val="000000"/>
        </w:rPr>
        <w:t xml:space="preserve">. Ιδιάιτερα σημαντικό αποτέλεσμα αποτελεί η </w:t>
      </w:r>
      <w:r w:rsidR="00847A73">
        <w:rPr>
          <w:rFonts w:asciiTheme="minorHAnsi" w:hAnsiTheme="minorHAnsi" w:cstheme="minorHAnsi"/>
          <w:color w:val="000000"/>
        </w:rPr>
        <w:t xml:space="preserve">δημοσίευση και </w:t>
      </w:r>
      <w:r w:rsidR="003C2BE4">
        <w:rPr>
          <w:rFonts w:asciiTheme="minorHAnsi" w:hAnsiTheme="minorHAnsi" w:cstheme="minorHAnsi"/>
          <w:color w:val="000000"/>
        </w:rPr>
        <w:t xml:space="preserve">σύνταξη μαζί με τη Ευρωπαική Αιματολογική Εταιρεία, </w:t>
      </w:r>
      <w:hyperlink r:id="rId11" w:history="1">
        <w:r w:rsidR="003C2BE4" w:rsidRPr="00F04E25">
          <w:rPr>
            <w:rStyle w:val="Hyperlink"/>
            <w:rFonts w:asciiTheme="minorHAnsi" w:hAnsiTheme="minorHAnsi" w:cstheme="minorHAnsi"/>
            <w:color w:val="00AB9D" w:themeColor="accent6"/>
          </w:rPr>
          <w:t>Οδηγί</w:t>
        </w:r>
        <w:r w:rsidR="00F33475" w:rsidRPr="00F04E25">
          <w:rPr>
            <w:rStyle w:val="Hyperlink"/>
            <w:rFonts w:asciiTheme="minorHAnsi" w:hAnsiTheme="minorHAnsi" w:cstheme="minorHAnsi"/>
            <w:color w:val="00AB9D" w:themeColor="accent6"/>
          </w:rPr>
          <w:t>ων</w:t>
        </w:r>
      </w:hyperlink>
      <w:r w:rsidR="003C2BE4">
        <w:rPr>
          <w:rFonts w:asciiTheme="minorHAnsi" w:hAnsiTheme="minorHAnsi" w:cstheme="minorHAnsi"/>
          <w:color w:val="000000"/>
        </w:rPr>
        <w:t xml:space="preserve"> </w:t>
      </w:r>
      <w:r w:rsidR="00847A73">
        <w:rPr>
          <w:rFonts w:asciiTheme="minorHAnsi" w:hAnsiTheme="minorHAnsi" w:cstheme="minorHAnsi"/>
          <w:color w:val="000000"/>
        </w:rPr>
        <w:t xml:space="preserve">σε Ευρωπαικό επίπεδο, </w:t>
      </w:r>
      <w:r w:rsidR="003C2BE4">
        <w:rPr>
          <w:rFonts w:asciiTheme="minorHAnsi" w:hAnsiTheme="minorHAnsi" w:cstheme="minorHAnsi"/>
          <w:color w:val="000000"/>
        </w:rPr>
        <w:t xml:space="preserve">για την διαγνωση και θεραπεία των χρόνιων ουδετεροπενιών, </w:t>
      </w:r>
      <w:r w:rsidRPr="00DE7B86">
        <w:rPr>
          <w:rFonts w:asciiTheme="minorHAnsi" w:hAnsiTheme="minorHAnsi" w:cstheme="minorHAnsi"/>
          <w:color w:val="000000"/>
        </w:rPr>
        <w:t xml:space="preserve"> </w:t>
      </w:r>
      <w:r w:rsidR="00847A73">
        <w:rPr>
          <w:rFonts w:asciiTheme="minorHAnsi" w:hAnsiTheme="minorHAnsi" w:cstheme="minorHAnsi"/>
          <w:color w:val="000000"/>
        </w:rPr>
        <w:t xml:space="preserve">προς ώφελος των ασθενών, αλλα και των οικογενειών τους. </w:t>
      </w:r>
      <w:r w:rsidRPr="00DE7B86">
        <w:rPr>
          <w:rFonts w:asciiTheme="minorHAnsi" w:hAnsiTheme="minorHAnsi" w:cstheme="minorHAnsi"/>
          <w:color w:val="000000"/>
        </w:rPr>
        <w:t>Είμαι χαρούμενη που διοργανώνουμε το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τελικό συνέδριο στα Χανιά που φυσικά έχουν όλες τις προϋποθέσεις να το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στηρίξουν</w:t>
      </w:r>
      <w:r>
        <w:rPr>
          <w:rFonts w:asciiTheme="minorHAnsi" w:hAnsiTheme="minorHAnsi" w:cstheme="minorHAnsi"/>
          <w:color w:val="000000"/>
        </w:rPr>
        <w:t>»</w:t>
      </w:r>
      <w:r w:rsidRPr="00DE7B86">
        <w:rPr>
          <w:rFonts w:asciiTheme="minorHAnsi" w:hAnsiTheme="minorHAnsi" w:cstheme="minorHAnsi"/>
          <w:color w:val="000000"/>
        </w:rPr>
        <w:t>.</w:t>
      </w:r>
    </w:p>
    <w:p w14:paraId="74448F0E" w14:textId="3B1B83E6" w:rsidR="00DE7B86" w:rsidRPr="00DE7B86" w:rsidRDefault="00DE7B86" w:rsidP="00DE7B86">
      <w:pPr>
        <w:pStyle w:val="ydpb7101dc5p2"/>
        <w:ind w:right="56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Ο</w:t>
      </w:r>
      <w:r w:rsidRPr="00DE7B86"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b/>
          <w:bCs/>
          <w:color w:val="000000"/>
        </w:rPr>
        <w:t>Αντιπεριφερειάρχης Χανίων κ. Νίκου Καλογερή</w:t>
      </w:r>
      <w:r>
        <w:rPr>
          <w:rFonts w:asciiTheme="minorHAnsi" w:hAnsiTheme="minorHAnsi" w:cstheme="minorHAnsi"/>
          <w:b/>
          <w:bCs/>
          <w:color w:val="000000"/>
        </w:rPr>
        <w:t xml:space="preserve">ς </w:t>
      </w:r>
      <w:r w:rsidRPr="00DE7B86">
        <w:rPr>
          <w:rFonts w:asciiTheme="minorHAnsi" w:hAnsiTheme="minorHAnsi" w:cstheme="minorHAnsi"/>
          <w:color w:val="000000"/>
        </w:rPr>
        <w:t xml:space="preserve">δήλωσε: </w:t>
      </w:r>
      <w:r>
        <w:rPr>
          <w:rFonts w:asciiTheme="minorHAnsi" w:hAnsiTheme="minorHAnsi" w:cstheme="minorHAnsi"/>
          <w:color w:val="000000"/>
        </w:rPr>
        <w:t>«</w:t>
      </w:r>
      <w:r w:rsidRPr="00DE7B86">
        <w:rPr>
          <w:rFonts w:asciiTheme="minorHAnsi" w:hAnsiTheme="minorHAnsi" w:cstheme="minorHAnsi"/>
          <w:color w:val="000000"/>
        </w:rPr>
        <w:t>Είναι γνωστό το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επιστημονικό έργο που διενεργείται στην Αιματολογική Κλινική του Πανεπιστημίου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 xml:space="preserve">Κρήτης και ΠαΓΝΗ. </w:t>
      </w:r>
      <w:r w:rsidR="00C02C65">
        <w:rPr>
          <w:rFonts w:asciiTheme="minorHAnsi" w:hAnsiTheme="minorHAnsi" w:cstheme="minorHAnsi"/>
          <w:color w:val="000000"/>
        </w:rPr>
        <w:t xml:space="preserve">Το έργο αυτό ξεφεύγει από τα σύνορα της Κρήτης, συμβάλλοντας σημαντικά στην υγειονομική ασφάλεια της κοινωνίας. </w:t>
      </w:r>
      <w:r w:rsidRPr="00DE7B86">
        <w:rPr>
          <w:rFonts w:asciiTheme="minorHAnsi" w:hAnsiTheme="minorHAnsi" w:cstheme="minorHAnsi"/>
          <w:color w:val="000000"/>
        </w:rPr>
        <w:t xml:space="preserve">Η Περιφέρεια </w:t>
      </w:r>
      <w:r w:rsidR="00C02C65">
        <w:rPr>
          <w:rFonts w:asciiTheme="minorHAnsi" w:hAnsiTheme="minorHAnsi" w:cstheme="minorHAnsi"/>
          <w:color w:val="000000"/>
        </w:rPr>
        <w:t xml:space="preserve">Κρήτης </w:t>
      </w:r>
      <w:r w:rsidRPr="00DE7B86">
        <w:rPr>
          <w:rFonts w:asciiTheme="minorHAnsi" w:hAnsiTheme="minorHAnsi" w:cstheme="minorHAnsi"/>
          <w:color w:val="000000"/>
        </w:rPr>
        <w:t>με μεγάλη χαρά στηρίζει το Διεθνές Συνέδριο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AB9D" w:themeColor="accent6"/>
        </w:rPr>
        <w:t xml:space="preserve">EuNet-INNOCHRON </w:t>
      </w:r>
      <w:r w:rsidRPr="00DE7B86">
        <w:rPr>
          <w:rFonts w:asciiTheme="minorHAnsi" w:hAnsiTheme="minorHAnsi" w:cstheme="minorHAnsi"/>
          <w:color w:val="000000"/>
        </w:rPr>
        <w:lastRenderedPageBreak/>
        <w:t>που οργανώνεται στην πόλη των Χανίων από την Καθηγήτρια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Ελένη Παπαδάκη και αναμένει με ενδιαφέρον τα αποτελέσματα και τις προοπτικές</w:t>
      </w:r>
      <w:r>
        <w:rPr>
          <w:rFonts w:asciiTheme="minorHAnsi" w:hAnsiTheme="minorHAnsi" w:cstheme="minorHAnsi"/>
          <w:color w:val="000000"/>
        </w:rPr>
        <w:t xml:space="preserve"> </w:t>
      </w:r>
      <w:r w:rsidRPr="00DE7B86">
        <w:rPr>
          <w:rFonts w:asciiTheme="minorHAnsi" w:hAnsiTheme="minorHAnsi" w:cstheme="minorHAnsi"/>
          <w:color w:val="000000"/>
        </w:rPr>
        <w:t>της Δράσης</w:t>
      </w:r>
      <w:r>
        <w:rPr>
          <w:rFonts w:asciiTheme="minorHAnsi" w:hAnsiTheme="minorHAnsi" w:cstheme="minorHAnsi"/>
          <w:color w:val="000000"/>
        </w:rPr>
        <w:t>»</w:t>
      </w:r>
      <w:r w:rsidRPr="00DE7B86">
        <w:rPr>
          <w:rFonts w:asciiTheme="minorHAnsi" w:hAnsiTheme="minorHAnsi" w:cstheme="minorHAnsi"/>
          <w:color w:val="000000"/>
        </w:rPr>
        <w:t>.</w:t>
      </w:r>
    </w:p>
    <w:p w14:paraId="6831C57D" w14:textId="3594C4B9" w:rsidR="00FF7574" w:rsidRPr="00C02C65" w:rsidRDefault="00FF7574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Το Συνέδριο </w:t>
      </w:r>
      <w:r w:rsidR="004111C5">
        <w:rPr>
          <w:rFonts w:asciiTheme="minorHAnsi" w:hAnsiTheme="minorHAnsi" w:cstheme="minorHAnsi"/>
          <w:color w:val="000000"/>
        </w:rPr>
        <w:t xml:space="preserve">που </w:t>
      </w:r>
      <w:r>
        <w:rPr>
          <w:rFonts w:asciiTheme="minorHAnsi" w:hAnsiTheme="minorHAnsi" w:cstheme="minorHAnsi"/>
          <w:color w:val="000000"/>
        </w:rPr>
        <w:t>διενεργείται στο Κέντρο Αρχιτεκτονικής Μεσογείου</w:t>
      </w:r>
      <w:r w:rsidR="004111C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στηρίζεται από τον Ευρωπαϊκό Οργανισμό </w:t>
      </w:r>
      <w:r>
        <w:rPr>
          <w:rFonts w:asciiTheme="minorHAnsi" w:hAnsiTheme="minorHAnsi" w:cstheme="minorHAnsi"/>
          <w:color w:val="000000"/>
          <w:lang w:val="en-US"/>
        </w:rPr>
        <w:t>COST</w:t>
      </w:r>
      <w:r>
        <w:rPr>
          <w:rFonts w:asciiTheme="minorHAnsi" w:hAnsiTheme="minorHAnsi" w:cstheme="minorHAnsi"/>
          <w:color w:val="000000"/>
        </w:rPr>
        <w:t>, το Πανεπιστήμιο Κρήτης, την Περιφέρεια Κρήτης μέσω της Αντιπεριφέρειας Χανίων και το Δήμο Χανίων. Οι Διοργανωτές ευχαριστούν, επίσης, το Οικονομικό Επιμελητήριο Χανίων και το Σύλλογο Φίλων Αιματολογικής Κλινικής Αναγέννηση.</w:t>
      </w:r>
    </w:p>
    <w:p w14:paraId="01665901" w14:textId="77777777" w:rsidR="00070EF2" w:rsidRPr="00C02C65" w:rsidRDefault="00070EF2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0000"/>
        </w:rPr>
      </w:pPr>
    </w:p>
    <w:p w14:paraId="66D12345" w14:textId="2D7AE9B4" w:rsidR="00070EF2" w:rsidRPr="00C02C65" w:rsidRDefault="00070EF2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AB9D" w:themeColor="accent6"/>
        </w:rPr>
      </w:pPr>
      <w:r w:rsidRPr="00070EF2">
        <w:rPr>
          <w:rFonts w:asciiTheme="minorHAnsi" w:hAnsiTheme="minorHAnsi" w:cstheme="minorHAnsi"/>
          <w:b/>
          <w:bCs/>
          <w:color w:val="000000"/>
        </w:rPr>
        <w:t>Ιστοσελίδα Συνεδρίου</w:t>
      </w:r>
      <w:r w:rsidRPr="00070EF2">
        <w:rPr>
          <w:rFonts w:asciiTheme="minorHAnsi" w:hAnsiTheme="minorHAnsi" w:cstheme="minorHAnsi"/>
          <w:color w:val="000000"/>
        </w:rPr>
        <w:t xml:space="preserve">: </w:t>
      </w:r>
      <w:hyperlink r:id="rId12" w:history="1"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https</w:t>
        </w:r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://</w:t>
        </w:r>
        <w:proofErr w:type="spellStart"/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eunet</w:t>
        </w:r>
        <w:proofErr w:type="spellEnd"/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-</w:t>
        </w:r>
        <w:proofErr w:type="spellStart"/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innochron</w:t>
        </w:r>
        <w:proofErr w:type="spellEnd"/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.</w:t>
        </w:r>
        <w:proofErr w:type="spellStart"/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eu</w:t>
        </w:r>
        <w:proofErr w:type="spellEnd"/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/</w:t>
        </w:r>
        <w:proofErr w:type="spellStart"/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eunet</w:t>
        </w:r>
        <w:proofErr w:type="spellEnd"/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-</w:t>
        </w:r>
        <w:proofErr w:type="spellStart"/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innochron</w:t>
        </w:r>
        <w:proofErr w:type="spellEnd"/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-</w:t>
        </w:r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final</w:t>
        </w:r>
        <w:r w:rsidRPr="00070EF2">
          <w:rPr>
            <w:rStyle w:val="Hyperlink"/>
            <w:rFonts w:asciiTheme="minorHAnsi" w:hAnsiTheme="minorHAnsi" w:cstheme="minorHAnsi"/>
            <w:color w:val="00AB9D" w:themeColor="accent6"/>
          </w:rPr>
          <w:t>-</w:t>
        </w:r>
        <w:r w:rsidRPr="00070EF2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conference</w:t>
        </w:r>
      </w:hyperlink>
      <w:r w:rsidRPr="00070EF2">
        <w:rPr>
          <w:rFonts w:asciiTheme="minorHAnsi" w:hAnsiTheme="minorHAnsi" w:cstheme="minorHAnsi"/>
          <w:color w:val="00AB9D" w:themeColor="accent6"/>
        </w:rPr>
        <w:t xml:space="preserve"> </w:t>
      </w:r>
    </w:p>
    <w:p w14:paraId="4B3C3ACF" w14:textId="7CE428F3" w:rsidR="004976B3" w:rsidRPr="004976B3" w:rsidRDefault="004976B3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AB9D" w:themeColor="accent6"/>
        </w:rPr>
      </w:pPr>
      <w:r w:rsidRPr="004976B3">
        <w:rPr>
          <w:rFonts w:asciiTheme="minorHAnsi" w:hAnsiTheme="minorHAnsi" w:cstheme="minorHAnsi"/>
          <w:b/>
          <w:bCs/>
        </w:rPr>
        <w:t>Χώρος Συνεδρίου:</w:t>
      </w:r>
      <w:r w:rsidRPr="004976B3">
        <w:rPr>
          <w:rFonts w:asciiTheme="minorHAnsi" w:hAnsiTheme="minorHAnsi" w:cstheme="minorHAnsi"/>
        </w:rPr>
        <w:t xml:space="preserve">  </w:t>
      </w:r>
      <w:hyperlink r:id="rId13" w:history="1">
        <w:r w:rsidRPr="004976B3">
          <w:rPr>
            <w:rStyle w:val="Hyperlink"/>
            <w:rFonts w:asciiTheme="minorHAnsi" w:hAnsiTheme="minorHAnsi" w:cstheme="minorHAnsi"/>
            <w:color w:val="00AB9D" w:themeColor="accent6"/>
            <w:lang w:val="en-GB"/>
          </w:rPr>
          <w:t>https</w:t>
        </w:r>
        <w:r w:rsidRPr="004976B3">
          <w:rPr>
            <w:rStyle w:val="Hyperlink"/>
            <w:rFonts w:asciiTheme="minorHAnsi" w:hAnsiTheme="minorHAnsi" w:cstheme="minorHAnsi"/>
            <w:color w:val="00AB9D" w:themeColor="accent6"/>
          </w:rPr>
          <w:t>://</w:t>
        </w:r>
        <w:proofErr w:type="spellStart"/>
        <w:r w:rsidRPr="004976B3">
          <w:rPr>
            <w:rStyle w:val="Hyperlink"/>
            <w:rFonts w:asciiTheme="minorHAnsi" w:hAnsiTheme="minorHAnsi" w:cstheme="minorHAnsi"/>
            <w:color w:val="00AB9D" w:themeColor="accent6"/>
            <w:lang w:val="en-GB"/>
          </w:rPr>
          <w:t>eunet</w:t>
        </w:r>
        <w:proofErr w:type="spellEnd"/>
        <w:r w:rsidRPr="004976B3">
          <w:rPr>
            <w:rStyle w:val="Hyperlink"/>
            <w:rFonts w:asciiTheme="minorHAnsi" w:hAnsiTheme="minorHAnsi" w:cstheme="minorHAnsi"/>
            <w:color w:val="00AB9D" w:themeColor="accent6"/>
          </w:rPr>
          <w:t>-</w:t>
        </w:r>
        <w:proofErr w:type="spellStart"/>
        <w:r w:rsidRPr="004976B3">
          <w:rPr>
            <w:rStyle w:val="Hyperlink"/>
            <w:rFonts w:asciiTheme="minorHAnsi" w:hAnsiTheme="minorHAnsi" w:cstheme="minorHAnsi"/>
            <w:color w:val="00AB9D" w:themeColor="accent6"/>
            <w:lang w:val="en-GB"/>
          </w:rPr>
          <w:t>innochron</w:t>
        </w:r>
        <w:proofErr w:type="spellEnd"/>
        <w:r w:rsidRPr="004976B3">
          <w:rPr>
            <w:rStyle w:val="Hyperlink"/>
            <w:rFonts w:asciiTheme="minorHAnsi" w:hAnsiTheme="minorHAnsi" w:cstheme="minorHAnsi"/>
            <w:color w:val="00AB9D" w:themeColor="accent6"/>
          </w:rPr>
          <w:t>.</w:t>
        </w:r>
        <w:proofErr w:type="spellStart"/>
        <w:r w:rsidRPr="004976B3">
          <w:rPr>
            <w:rStyle w:val="Hyperlink"/>
            <w:rFonts w:asciiTheme="minorHAnsi" w:hAnsiTheme="minorHAnsi" w:cstheme="minorHAnsi"/>
            <w:color w:val="00AB9D" w:themeColor="accent6"/>
            <w:lang w:val="en-GB"/>
          </w:rPr>
          <w:t>eu</w:t>
        </w:r>
        <w:proofErr w:type="spellEnd"/>
        <w:r w:rsidRPr="004976B3">
          <w:rPr>
            <w:rStyle w:val="Hyperlink"/>
            <w:rFonts w:asciiTheme="minorHAnsi" w:hAnsiTheme="minorHAnsi" w:cstheme="minorHAnsi"/>
            <w:color w:val="00AB9D" w:themeColor="accent6"/>
          </w:rPr>
          <w:t>/</w:t>
        </w:r>
        <w:r w:rsidRPr="004976B3">
          <w:rPr>
            <w:rStyle w:val="Hyperlink"/>
            <w:rFonts w:asciiTheme="minorHAnsi" w:hAnsiTheme="minorHAnsi" w:cstheme="minorHAnsi"/>
            <w:color w:val="00AB9D" w:themeColor="accent6"/>
            <w:lang w:val="en-GB"/>
          </w:rPr>
          <w:t>conference</w:t>
        </w:r>
        <w:r w:rsidRPr="004976B3">
          <w:rPr>
            <w:rStyle w:val="Hyperlink"/>
            <w:rFonts w:asciiTheme="minorHAnsi" w:hAnsiTheme="minorHAnsi" w:cstheme="minorHAnsi"/>
            <w:color w:val="00AB9D" w:themeColor="accent6"/>
          </w:rPr>
          <w:t>-</w:t>
        </w:r>
        <w:r w:rsidRPr="004976B3">
          <w:rPr>
            <w:rStyle w:val="Hyperlink"/>
            <w:rFonts w:asciiTheme="minorHAnsi" w:hAnsiTheme="minorHAnsi" w:cstheme="minorHAnsi"/>
            <w:color w:val="00AB9D" w:themeColor="accent6"/>
            <w:lang w:val="en-GB"/>
          </w:rPr>
          <w:t>venue</w:t>
        </w:r>
      </w:hyperlink>
      <w:r w:rsidRPr="004976B3">
        <w:rPr>
          <w:rFonts w:asciiTheme="minorHAnsi" w:hAnsiTheme="minorHAnsi" w:cstheme="minorHAnsi"/>
          <w:color w:val="00AB9D" w:themeColor="accent6"/>
        </w:rPr>
        <w:t xml:space="preserve"> </w:t>
      </w:r>
    </w:p>
    <w:p w14:paraId="2807136A" w14:textId="77777777" w:rsidR="00070EF2" w:rsidRPr="004976B3" w:rsidRDefault="00070EF2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AB9D" w:themeColor="accent6"/>
        </w:rPr>
      </w:pPr>
    </w:p>
    <w:p w14:paraId="0ABCCDE1" w14:textId="07966E62" w:rsidR="00070EF2" w:rsidRPr="00C02C65" w:rsidRDefault="00F04E25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AB9D" w:themeColor="accent6"/>
        </w:rPr>
      </w:pPr>
      <w:r w:rsidRPr="00F04E25">
        <w:rPr>
          <w:rFonts w:asciiTheme="minorHAnsi" w:hAnsiTheme="minorHAnsi" w:cstheme="minorHAnsi"/>
          <w:b/>
          <w:bCs/>
        </w:rPr>
        <w:t>Για πληροφορίες:</w:t>
      </w:r>
      <w:r w:rsidRPr="00F04E25">
        <w:rPr>
          <w:rFonts w:asciiTheme="minorHAnsi" w:hAnsiTheme="minorHAnsi" w:cstheme="minorHAnsi"/>
        </w:rPr>
        <w:t xml:space="preserve"> </w:t>
      </w:r>
      <w:r w:rsidRPr="00F04E25">
        <w:rPr>
          <w:rFonts w:asciiTheme="minorHAnsi" w:hAnsiTheme="minorHAnsi" w:cstheme="minorHAnsi"/>
          <w:b/>
          <w:bCs/>
        </w:rPr>
        <w:t>Καθ. Ελένη Παπαδάκη</w:t>
      </w:r>
      <w:r w:rsidRPr="00F04E25">
        <w:rPr>
          <w:rFonts w:asciiTheme="minorHAnsi" w:hAnsiTheme="minorHAnsi" w:cstheme="minorHAnsi"/>
        </w:rPr>
        <w:t xml:space="preserve">, </w:t>
      </w:r>
      <w:r w:rsidRPr="00F04E25">
        <w:rPr>
          <w:rFonts w:asciiTheme="minorHAnsi" w:hAnsiTheme="minorHAnsi" w:cstheme="minorHAnsi"/>
          <w:lang w:val="en-US"/>
        </w:rPr>
        <w:t>email</w:t>
      </w:r>
      <w:r w:rsidRPr="00F04E25">
        <w:rPr>
          <w:rFonts w:asciiTheme="minorHAnsi" w:hAnsiTheme="minorHAnsi" w:cstheme="minorHAnsi"/>
        </w:rPr>
        <w:t xml:space="preserve">: </w:t>
      </w:r>
      <w:hyperlink r:id="rId14" w:history="1">
        <w:r w:rsidRPr="00F04E25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e</w:t>
        </w:r>
        <w:r w:rsidRPr="00F04E25">
          <w:rPr>
            <w:rStyle w:val="Hyperlink"/>
            <w:rFonts w:asciiTheme="minorHAnsi" w:hAnsiTheme="minorHAnsi" w:cstheme="minorHAnsi"/>
            <w:color w:val="00AB9D" w:themeColor="accent6"/>
          </w:rPr>
          <w:t>.</w:t>
        </w:r>
        <w:r w:rsidRPr="00F04E25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papadaki</w:t>
        </w:r>
        <w:r w:rsidRPr="00F04E25">
          <w:rPr>
            <w:rStyle w:val="Hyperlink"/>
            <w:rFonts w:asciiTheme="minorHAnsi" w:hAnsiTheme="minorHAnsi" w:cstheme="minorHAnsi"/>
            <w:color w:val="00AB9D" w:themeColor="accent6"/>
          </w:rPr>
          <w:t>@</w:t>
        </w:r>
        <w:r w:rsidRPr="00F04E25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uoc</w:t>
        </w:r>
        <w:r w:rsidRPr="00F04E25">
          <w:rPr>
            <w:rStyle w:val="Hyperlink"/>
            <w:rFonts w:asciiTheme="minorHAnsi" w:hAnsiTheme="minorHAnsi" w:cstheme="minorHAnsi"/>
            <w:color w:val="00AB9D" w:themeColor="accent6"/>
          </w:rPr>
          <w:t>.</w:t>
        </w:r>
        <w:r w:rsidRPr="00F04E25">
          <w:rPr>
            <w:rStyle w:val="Hyperlink"/>
            <w:rFonts w:asciiTheme="minorHAnsi" w:hAnsiTheme="minorHAnsi" w:cstheme="minorHAnsi"/>
            <w:color w:val="00AB9D" w:themeColor="accent6"/>
            <w:lang w:val="en-US"/>
          </w:rPr>
          <w:t>gr</w:t>
        </w:r>
      </w:hyperlink>
      <w:r w:rsidRPr="00F04E25">
        <w:rPr>
          <w:rFonts w:asciiTheme="minorHAnsi" w:hAnsiTheme="minorHAnsi" w:cstheme="minorHAnsi"/>
          <w:color w:val="00AB9D" w:themeColor="accent6"/>
        </w:rPr>
        <w:t xml:space="preserve"> </w:t>
      </w:r>
    </w:p>
    <w:p w14:paraId="59D65A6A" w14:textId="77777777" w:rsidR="00F04E25" w:rsidRPr="00C02C65" w:rsidRDefault="00F04E25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AB9D" w:themeColor="accent6"/>
        </w:rPr>
      </w:pPr>
    </w:p>
    <w:p w14:paraId="2CA64AAA" w14:textId="4D047E21" w:rsidR="00F04E25" w:rsidRPr="00F04E25" w:rsidRDefault="00F04E25" w:rsidP="004111C5">
      <w:pPr>
        <w:pStyle w:val="ydpb7101dc5p2"/>
        <w:spacing w:before="0" w:beforeAutospacing="0" w:after="0" w:afterAutospacing="0"/>
        <w:ind w:right="562"/>
        <w:jc w:val="both"/>
        <w:rPr>
          <w:rFonts w:asciiTheme="minorHAnsi" w:hAnsiTheme="minorHAnsi" w:cstheme="minorHAnsi"/>
          <w:color w:val="00AB9D" w:themeColor="accent6"/>
        </w:rPr>
      </w:pPr>
      <w:r w:rsidRPr="00F04E25">
        <w:rPr>
          <w:rFonts w:asciiTheme="minorHAnsi" w:hAnsiTheme="minorHAnsi" w:cstheme="minorHAnsi"/>
          <w:b/>
          <w:bCs/>
        </w:rPr>
        <w:t>Σχετικά με το Δίκτυο</w:t>
      </w:r>
      <w:r w:rsidRPr="00F04E2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  <w:color w:val="00AB9D" w:themeColor="accent6"/>
          <w:lang w:val="en-US"/>
        </w:rPr>
        <w:t>EuNET</w:t>
      </w:r>
      <w:proofErr w:type="spellEnd"/>
      <w:r w:rsidRPr="00F04E25">
        <w:rPr>
          <w:rFonts w:asciiTheme="minorHAnsi" w:hAnsiTheme="minorHAnsi" w:cstheme="minorHAnsi"/>
          <w:color w:val="00AB9D" w:themeColor="accent6"/>
        </w:rPr>
        <w:t>-</w:t>
      </w:r>
      <w:r>
        <w:rPr>
          <w:rFonts w:asciiTheme="minorHAnsi" w:hAnsiTheme="minorHAnsi" w:cstheme="minorHAnsi"/>
          <w:color w:val="00AB9D" w:themeColor="accent6"/>
          <w:lang w:val="en-US"/>
        </w:rPr>
        <w:t>INNOCHRON</w:t>
      </w:r>
      <w:r w:rsidRPr="00F04E25">
        <w:rPr>
          <w:rFonts w:asciiTheme="minorHAnsi" w:hAnsiTheme="minorHAnsi" w:cstheme="minorHAnsi"/>
          <w:color w:val="00AB9D" w:themeColor="accent6"/>
        </w:rPr>
        <w:t xml:space="preserve">: </w:t>
      </w:r>
      <w:hyperlink r:id="rId15" w:history="1">
        <w:r w:rsidRPr="00F04E25">
          <w:rPr>
            <w:rStyle w:val="Hyperlink"/>
            <w:rFonts w:asciiTheme="minorHAnsi" w:hAnsiTheme="minorHAnsi" w:cstheme="minorHAnsi"/>
            <w:color w:val="00AB9D" w:themeColor="accent6"/>
          </w:rPr>
          <w:t>https://eunet-innochron.eu/about-us/about-us-2</w:t>
        </w:r>
      </w:hyperlink>
      <w:r w:rsidRPr="00F04E25">
        <w:rPr>
          <w:rFonts w:asciiTheme="minorHAnsi" w:hAnsiTheme="minorHAnsi" w:cstheme="minorHAnsi"/>
          <w:color w:val="00AB9D" w:themeColor="accent6"/>
        </w:rPr>
        <w:t xml:space="preserve"> </w:t>
      </w:r>
    </w:p>
    <w:p w14:paraId="2FCDC6D4" w14:textId="2689914C" w:rsidR="00B11311" w:rsidRDefault="0028040D" w:rsidP="00B11311">
      <w:pPr>
        <w:rPr>
          <w:lang w:val="en-GB"/>
        </w:rPr>
      </w:pPr>
      <w:r w:rsidRPr="00C02C65">
        <w:rPr>
          <w:lang w:val="el-GR"/>
        </w:rPr>
        <w:br/>
      </w:r>
      <w:r w:rsidR="004976B3">
        <w:rPr>
          <w:noProof/>
        </w:rPr>
        <w:drawing>
          <wp:inline distT="0" distB="0" distL="0" distR="0" wp14:anchorId="66142DB3" wp14:editId="6DB20081">
            <wp:extent cx="6270526" cy="2583180"/>
            <wp:effectExtent l="0" t="0" r="0" b="7620"/>
            <wp:docPr id="628544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4497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74476" cy="258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1604" w14:textId="408D64FE" w:rsidR="00FA1FCE" w:rsidRPr="006810CE" w:rsidRDefault="00FA1FCE" w:rsidP="00FA1FCE">
      <w:pPr>
        <w:rPr>
          <w:lang w:val="el-GR"/>
        </w:rPr>
      </w:pPr>
      <w:r>
        <w:rPr>
          <w:rFonts w:asciiTheme="minorHAnsi" w:hAnsiTheme="minorHAnsi" w:cstheme="minorHAnsi"/>
          <w:b/>
          <w:bCs/>
          <w:noProof/>
          <w:color w:val="00000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2A46ED8" wp14:editId="13FC229D">
            <wp:simplePos x="0" y="0"/>
            <wp:positionH relativeFrom="margin">
              <wp:posOffset>5165090</wp:posOffset>
            </wp:positionH>
            <wp:positionV relativeFrom="paragraph">
              <wp:posOffset>151765</wp:posOffset>
            </wp:positionV>
            <wp:extent cx="947036" cy="1062356"/>
            <wp:effectExtent l="0" t="0" r="5715" b="4445"/>
            <wp:wrapNone/>
            <wp:docPr id="5225028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502894" name="Picture 52250289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214" cy="1073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6B3" w:rsidRPr="004976B3">
        <w:rPr>
          <w:noProof/>
        </w:rPr>
        <w:t xml:space="preserve"> </w:t>
      </w:r>
      <w:r w:rsidR="004976B3">
        <w:rPr>
          <w:noProof/>
        </w:rPr>
        <w:t xml:space="preserve"> </w:t>
      </w:r>
      <w:r>
        <w:rPr>
          <w:noProof/>
          <w:lang w:val="el-GR"/>
        </w:rPr>
        <w:br/>
      </w:r>
      <w:r>
        <w:rPr>
          <w:noProof/>
        </w:rPr>
        <w:drawing>
          <wp:inline distT="0" distB="0" distL="0" distR="0" wp14:anchorId="68F59954" wp14:editId="31082593">
            <wp:extent cx="1623060" cy="1074778"/>
            <wp:effectExtent l="0" t="0" r="0" b="0"/>
            <wp:docPr id="2737168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362" cy="10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</w:t>
      </w:r>
      <w:r>
        <w:rPr>
          <w:noProof/>
        </w:rPr>
        <w:drawing>
          <wp:inline distT="0" distB="0" distL="0" distR="0" wp14:anchorId="20964E1F" wp14:editId="413FCD4F">
            <wp:extent cx="1539240" cy="1071880"/>
            <wp:effectExtent l="0" t="0" r="381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</w:t>
      </w:r>
      <w:r>
        <w:rPr>
          <w:noProof/>
        </w:rPr>
        <w:drawing>
          <wp:inline distT="0" distB="0" distL="0" distR="0" wp14:anchorId="47B42591" wp14:editId="65120BA8">
            <wp:extent cx="1889760" cy="1063405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65" cy="107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t xml:space="preserve"> </w:t>
      </w:r>
    </w:p>
    <w:p w14:paraId="70ED64C3" w14:textId="281420F4" w:rsidR="00B11311" w:rsidRPr="00FA1FCE" w:rsidRDefault="00B11311" w:rsidP="00B11311">
      <w:pPr>
        <w:rPr>
          <w:lang w:val="el-GR"/>
        </w:rPr>
      </w:pPr>
    </w:p>
    <w:p w14:paraId="42ABE370" w14:textId="5741243D" w:rsidR="00B11311" w:rsidRPr="00070EF2" w:rsidRDefault="00B11311" w:rsidP="00B11311">
      <w:pPr>
        <w:rPr>
          <w:lang w:val="el-GR"/>
        </w:rPr>
      </w:pPr>
    </w:p>
    <w:p w14:paraId="473C6699" w14:textId="7338DE43" w:rsidR="00B11311" w:rsidRPr="00070EF2" w:rsidRDefault="00B11311" w:rsidP="00B11311">
      <w:pPr>
        <w:rPr>
          <w:lang w:val="el-GR"/>
        </w:rPr>
      </w:pPr>
    </w:p>
    <w:sectPr w:rsidR="00B11311" w:rsidRPr="00070EF2" w:rsidSect="00B829C2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3626" w:right="290" w:bottom="851" w:left="1418" w:header="1350" w:footer="1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1C7C1" w14:textId="77777777" w:rsidR="00B829C2" w:rsidRDefault="00B829C2" w:rsidP="00F24F32">
      <w:r>
        <w:separator/>
      </w:r>
    </w:p>
  </w:endnote>
  <w:endnote w:type="continuationSeparator" w:id="0">
    <w:p w14:paraId="12644F66" w14:textId="77777777" w:rsidR="00B829C2" w:rsidRDefault="00B829C2" w:rsidP="00F2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xo"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AACA24" w14:textId="3DBAC592" w:rsidR="002A1966" w:rsidRDefault="00961CD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413A571E" wp14:editId="177706C1">
              <wp:simplePos x="0" y="0"/>
              <wp:positionH relativeFrom="column">
                <wp:posOffset>3731895</wp:posOffset>
              </wp:positionH>
              <wp:positionV relativeFrom="paragraph">
                <wp:posOffset>76200</wp:posOffset>
              </wp:positionV>
              <wp:extent cx="2360930" cy="1404620"/>
              <wp:effectExtent l="0" t="0" r="2095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9B46B" w14:textId="77777777" w:rsidR="00961CD0" w:rsidRPr="00961CD0" w:rsidRDefault="00961CD0" w:rsidP="00961CD0">
                          <w:pPr>
                            <w:pStyle w:val="ydpb7101dc5p2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AB9D" w:themeColor="accent6"/>
                              <w:sz w:val="18"/>
                              <w:szCs w:val="18"/>
                            </w:rPr>
                          </w:pPr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AB9D" w:themeColor="accent6"/>
                              <w:sz w:val="18"/>
                              <w:szCs w:val="18"/>
                            </w:rPr>
                            <w:t>Ελένη Παπαδάκη</w:t>
                          </w:r>
                        </w:p>
                        <w:p w14:paraId="032307B7" w14:textId="79A2A3D2" w:rsidR="00961CD0" w:rsidRPr="00961CD0" w:rsidRDefault="00961CD0" w:rsidP="00961CD0">
                          <w:pPr>
                            <w:pStyle w:val="ydpb7101dc5p2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AB9D" w:themeColor="accent6"/>
                              <w:sz w:val="18"/>
                              <w:szCs w:val="18"/>
                            </w:rPr>
                          </w:pPr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  <w:t xml:space="preserve">Συντονίστρια του Δικτύου </w:t>
                          </w:r>
                          <w:proofErr w:type="spellStart"/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AB9D" w:themeColor="accent6"/>
                              <w:sz w:val="18"/>
                              <w:szCs w:val="18"/>
                              <w:lang w:val="en-US"/>
                            </w:rPr>
                            <w:t>EuNet</w:t>
                          </w:r>
                          <w:proofErr w:type="spellEnd"/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AB9D" w:themeColor="accent6"/>
                              <w:sz w:val="18"/>
                              <w:szCs w:val="18"/>
                            </w:rPr>
                            <w:t>-</w:t>
                          </w:r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AB9D" w:themeColor="accent6"/>
                              <w:sz w:val="18"/>
                              <w:szCs w:val="18"/>
                              <w:lang w:val="en-US"/>
                            </w:rPr>
                            <w:t>INNOCHRON</w:t>
                          </w:r>
                        </w:p>
                        <w:p w14:paraId="4C0B2C1C" w14:textId="71EBAEED" w:rsidR="00961CD0" w:rsidRPr="00961CD0" w:rsidRDefault="00961CD0" w:rsidP="00961CD0">
                          <w:pPr>
                            <w:pStyle w:val="ydpb7101dc5p2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</w:pPr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  <w:t xml:space="preserve">Καθηγήτρια Αιματολογίας,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  <w:br/>
                          </w:r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  <w:t>Ιατρική Σχολή Παν/μίου Κρήτης</w:t>
                          </w:r>
                        </w:p>
                        <w:p w14:paraId="63A813B3" w14:textId="77777777" w:rsidR="00961CD0" w:rsidRPr="00961CD0" w:rsidRDefault="00961CD0" w:rsidP="00961CD0">
                          <w:pPr>
                            <w:pStyle w:val="ydpb7101dc5p2"/>
                            <w:spacing w:before="0" w:beforeAutospacing="0" w:after="0" w:afterAutospacing="0"/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</w:pPr>
                          <w:r w:rsidRPr="00961CD0">
                            <w:rPr>
                              <w:rFonts w:asciiTheme="minorHAnsi" w:hAnsiTheme="minorHAnsi" w:cstheme="minorHAnsi"/>
                              <w:b/>
                              <w:bCs/>
                              <w:color w:val="656865" w:themeColor="text2"/>
                              <w:sz w:val="18"/>
                              <w:szCs w:val="18"/>
                            </w:rPr>
                            <w:t>Διευθύντρια της Αιματολογικής Κλινικής ΠαΓΝΗ</w:t>
                          </w:r>
                        </w:p>
                        <w:p w14:paraId="06C46E01" w14:textId="3EB17569" w:rsidR="00961CD0" w:rsidRPr="00961CD0" w:rsidRDefault="00961CD0">
                          <w:pPr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3A5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85pt;margin-top:6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" filled="f" strokecolor="#00ab9d [3209]">
              <v:textbox style="mso-fit-shape-to-text:t">
                <w:txbxContent>
                  <w:p w14:paraId="0479B46B" w14:textId="77777777" w:rsidR="00961CD0" w:rsidRPr="00961CD0" w:rsidRDefault="00961CD0" w:rsidP="00961CD0">
                    <w:pPr>
                      <w:pStyle w:val="ydpb7101dc5p2"/>
                      <w:spacing w:before="0" w:beforeAutospacing="0" w:after="0" w:afterAutospacing="0"/>
                      <w:jc w:val="both"/>
                      <w:rPr>
                        <w:rFonts w:asciiTheme="minorHAnsi" w:hAnsiTheme="minorHAnsi" w:cstheme="minorHAnsi"/>
                        <w:b/>
                        <w:bCs/>
                        <w:color w:val="00AB9D" w:themeColor="accent6"/>
                        <w:sz w:val="18"/>
                        <w:szCs w:val="18"/>
                      </w:rPr>
                    </w:pPr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00AB9D" w:themeColor="accent6"/>
                        <w:sz w:val="18"/>
                        <w:szCs w:val="18"/>
                      </w:rPr>
                      <w:t>Ελένη Παπαδάκη</w:t>
                    </w:r>
                  </w:p>
                  <w:p w14:paraId="032307B7" w14:textId="79A2A3D2" w:rsidR="00961CD0" w:rsidRPr="00961CD0" w:rsidRDefault="00961CD0" w:rsidP="00961CD0">
                    <w:pPr>
                      <w:pStyle w:val="ydpb7101dc5p2"/>
                      <w:spacing w:before="0" w:beforeAutospacing="0" w:after="0" w:afterAutospacing="0"/>
                      <w:jc w:val="both"/>
                      <w:rPr>
                        <w:rFonts w:asciiTheme="minorHAnsi" w:hAnsiTheme="minorHAnsi" w:cstheme="minorHAnsi"/>
                        <w:b/>
                        <w:bCs/>
                        <w:color w:val="00AB9D" w:themeColor="accent6"/>
                        <w:sz w:val="18"/>
                        <w:szCs w:val="18"/>
                      </w:rPr>
                    </w:pPr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  <w:t xml:space="preserve">Συντονίστρια του Δικτύου </w:t>
                    </w:r>
                    <w:proofErr w:type="spellStart"/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00AB9D" w:themeColor="accent6"/>
                        <w:sz w:val="18"/>
                        <w:szCs w:val="18"/>
                        <w:lang w:val="en-US"/>
                      </w:rPr>
                      <w:t>EuNet</w:t>
                    </w:r>
                    <w:proofErr w:type="spellEnd"/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00AB9D" w:themeColor="accent6"/>
                        <w:sz w:val="18"/>
                        <w:szCs w:val="18"/>
                      </w:rPr>
                      <w:t>-</w:t>
                    </w:r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00AB9D" w:themeColor="accent6"/>
                        <w:sz w:val="18"/>
                        <w:szCs w:val="18"/>
                        <w:lang w:val="en-US"/>
                      </w:rPr>
                      <w:t>INNOCHRON</w:t>
                    </w:r>
                  </w:p>
                  <w:p w14:paraId="4C0B2C1C" w14:textId="71EBAEED" w:rsidR="00961CD0" w:rsidRPr="00961CD0" w:rsidRDefault="00961CD0" w:rsidP="00961CD0">
                    <w:pPr>
                      <w:pStyle w:val="ydpb7101dc5p2"/>
                      <w:spacing w:before="0" w:beforeAutospacing="0" w:after="0" w:afterAutospacing="0"/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</w:pPr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  <w:t xml:space="preserve">Καθηγήτρια Αιματολογίας,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  <w:br/>
                    </w:r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  <w:t>Ιατρική Σχολή Παν/μίου Κρήτης</w:t>
                    </w:r>
                  </w:p>
                  <w:p w14:paraId="63A813B3" w14:textId="77777777" w:rsidR="00961CD0" w:rsidRPr="00961CD0" w:rsidRDefault="00961CD0" w:rsidP="00961CD0">
                    <w:pPr>
                      <w:pStyle w:val="ydpb7101dc5p2"/>
                      <w:spacing w:before="0" w:beforeAutospacing="0" w:after="0" w:afterAutospacing="0"/>
                      <w:jc w:val="both"/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</w:pPr>
                    <w:r w:rsidRPr="00961CD0">
                      <w:rPr>
                        <w:rFonts w:asciiTheme="minorHAnsi" w:hAnsiTheme="minorHAnsi" w:cstheme="minorHAnsi"/>
                        <w:b/>
                        <w:bCs/>
                        <w:color w:val="656865" w:themeColor="text2"/>
                        <w:sz w:val="18"/>
                        <w:szCs w:val="18"/>
                      </w:rPr>
                      <w:t>Διευθύντρια της Αιματολογικής Κλινικής ΠαΓΝΗ</w:t>
                    </w:r>
                  </w:p>
                  <w:p w14:paraId="06C46E01" w14:textId="3EB17569" w:rsidR="00961CD0" w:rsidRPr="00961CD0" w:rsidRDefault="00961CD0">
                    <w:pPr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F1D63" w:rsidRPr="002A1966">
      <w:rPr>
        <w:noProof/>
      </w:rPr>
      <w:drawing>
        <wp:anchor distT="0" distB="0" distL="114300" distR="114300" simplePos="0" relativeHeight="251676672" behindDoc="0" locked="0" layoutInCell="1" allowOverlap="1" wp14:anchorId="10E357E7" wp14:editId="503AD651">
          <wp:simplePos x="0" y="0"/>
          <wp:positionH relativeFrom="column">
            <wp:posOffset>-245110</wp:posOffset>
          </wp:positionH>
          <wp:positionV relativeFrom="paragraph">
            <wp:posOffset>190813</wp:posOffset>
          </wp:positionV>
          <wp:extent cx="3867150" cy="666750"/>
          <wp:effectExtent l="0" t="0" r="0" b="0"/>
          <wp:wrapNone/>
          <wp:docPr id="172265496" name="Picture 172265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1D63" w:rsidRPr="002A1966">
      <w:rPr>
        <w:noProof/>
      </w:rPr>
      <w:drawing>
        <wp:anchor distT="0" distB="0" distL="114300" distR="114300" simplePos="0" relativeHeight="251675648" behindDoc="1" locked="0" layoutInCell="1" allowOverlap="1" wp14:anchorId="0051C160" wp14:editId="0ECAB528">
          <wp:simplePos x="0" y="0"/>
          <wp:positionH relativeFrom="column">
            <wp:posOffset>1694180</wp:posOffset>
          </wp:positionH>
          <wp:positionV relativeFrom="paragraph">
            <wp:posOffset>-559122</wp:posOffset>
          </wp:positionV>
          <wp:extent cx="4946015" cy="1768539"/>
          <wp:effectExtent l="0" t="0" r="6985" b="3175"/>
          <wp:wrapNone/>
          <wp:docPr id="371580577" name="Picture 371580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wn-righ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46015" cy="176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4FAD7" w14:textId="50A1A25A" w:rsidR="002221E2" w:rsidRDefault="00B11311" w:rsidP="00F24F32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8379AFA" wp14:editId="018EAFA9">
          <wp:simplePos x="0" y="0"/>
          <wp:positionH relativeFrom="column">
            <wp:posOffset>-281305</wp:posOffset>
          </wp:positionH>
          <wp:positionV relativeFrom="paragraph">
            <wp:posOffset>74295</wp:posOffset>
          </wp:positionV>
          <wp:extent cx="3867150" cy="666750"/>
          <wp:effectExtent l="0" t="0" r="0" b="0"/>
          <wp:wrapNone/>
          <wp:docPr id="1709252562" name="Picture 1709252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751E114" wp14:editId="1B28B44C">
          <wp:simplePos x="0" y="0"/>
          <wp:positionH relativeFrom="column">
            <wp:posOffset>1689735</wp:posOffset>
          </wp:positionH>
          <wp:positionV relativeFrom="paragraph">
            <wp:posOffset>-702945</wp:posOffset>
          </wp:positionV>
          <wp:extent cx="4946015" cy="1768539"/>
          <wp:effectExtent l="0" t="0" r="6985" b="3175"/>
          <wp:wrapNone/>
          <wp:docPr id="1731044904" name="Picture 173104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wn-righ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46015" cy="176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AA472" w14:textId="22E0104C" w:rsidR="00851130" w:rsidRDefault="00851130" w:rsidP="00F24F32">
    <w:pPr>
      <w:pStyle w:val="Footer"/>
    </w:pPr>
  </w:p>
  <w:p w14:paraId="04436A28" w14:textId="3082C959" w:rsidR="00851130" w:rsidRDefault="00851130" w:rsidP="00F24F32">
    <w:pPr>
      <w:pStyle w:val="Footer"/>
    </w:pPr>
  </w:p>
  <w:p w14:paraId="3967C93A" w14:textId="7BAF7EEF" w:rsidR="00851130" w:rsidRDefault="00851130" w:rsidP="00F24F32">
    <w:pPr>
      <w:pStyle w:val="Footer"/>
    </w:pPr>
  </w:p>
  <w:p w14:paraId="5D9F8664" w14:textId="7D1E3279" w:rsidR="00851130" w:rsidRDefault="00851130" w:rsidP="00F24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20C55" w14:textId="77777777" w:rsidR="00B829C2" w:rsidRDefault="00B829C2" w:rsidP="00F24F32">
      <w:r>
        <w:separator/>
      </w:r>
    </w:p>
  </w:footnote>
  <w:footnote w:type="continuationSeparator" w:id="0">
    <w:p w14:paraId="1E3819A4" w14:textId="77777777" w:rsidR="00B829C2" w:rsidRDefault="00B829C2" w:rsidP="00F2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CD37C" w14:textId="02555730" w:rsidR="002A1966" w:rsidRDefault="002A1966" w:rsidP="002A1966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5D1E7F69" wp14:editId="7079C9D2">
          <wp:simplePos x="0" y="0"/>
          <wp:positionH relativeFrom="column">
            <wp:posOffset>-890905</wp:posOffset>
          </wp:positionH>
          <wp:positionV relativeFrom="paragraph">
            <wp:posOffset>-884877</wp:posOffset>
          </wp:positionV>
          <wp:extent cx="5755640" cy="1109980"/>
          <wp:effectExtent l="0" t="0" r="0" b="0"/>
          <wp:wrapNone/>
          <wp:docPr id="2006108823" name="Picture 2006108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 rotWithShape="1">
                  <a:blip r:embed="rId1"/>
                  <a:srcRect t="64144"/>
                  <a:stretch/>
                </pic:blipFill>
                <pic:spPr bwMode="auto">
                  <a:xfrm>
                    <a:off x="0" y="0"/>
                    <a:ext cx="5755640" cy="1109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49D7">
      <w:rPr>
        <w:noProof/>
      </w:rPr>
      <w:drawing>
        <wp:anchor distT="0" distB="0" distL="114300" distR="114300" simplePos="0" relativeHeight="251671552" behindDoc="0" locked="0" layoutInCell="1" allowOverlap="1" wp14:anchorId="195DFF86" wp14:editId="246146FA">
          <wp:simplePos x="0" y="0"/>
          <wp:positionH relativeFrom="column">
            <wp:posOffset>3423285</wp:posOffset>
          </wp:positionH>
          <wp:positionV relativeFrom="paragraph">
            <wp:posOffset>-422275</wp:posOffset>
          </wp:positionV>
          <wp:extent cx="1436370" cy="521970"/>
          <wp:effectExtent l="0" t="0" r="0" b="0"/>
          <wp:wrapNone/>
          <wp:docPr id="977650654" name="Picture 977650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6765B49" wp14:editId="6598EA71">
          <wp:simplePos x="0" y="0"/>
          <wp:positionH relativeFrom="column">
            <wp:posOffset>5061263</wp:posOffset>
          </wp:positionH>
          <wp:positionV relativeFrom="paragraph">
            <wp:posOffset>-375285</wp:posOffset>
          </wp:positionV>
          <wp:extent cx="1428750" cy="427990"/>
          <wp:effectExtent l="0" t="0" r="0" b="0"/>
          <wp:wrapNone/>
          <wp:docPr id="863343773" name="Picture 863343773" descr="CA18233 - European Network for Innovative Diagnosis and Treatment of Chronic Neutropen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18233 - European Network for Innovative Diagnosis and Treatment of Chronic Neutropeni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016A1118" w14:textId="4F0EEC37" w:rsidR="002A1966" w:rsidRDefault="00DD01DA" w:rsidP="00961CD0">
    <w:pPr>
      <w:pStyle w:val="Header"/>
      <w:ind w:left="-990" w:hanging="22"/>
    </w:pPr>
    <w:r>
      <w:rPr>
        <w:noProof/>
      </w:rPr>
      <w:br/>
    </w:r>
    <w:r>
      <w:rPr>
        <w:noProof/>
      </w:rPr>
      <w:br/>
    </w:r>
    <w:r w:rsidR="0057117F">
      <w:rPr>
        <w:noProof/>
        <w:lang w:val="el-GR"/>
      </w:rPr>
      <w:t xml:space="preserve">         </w:t>
    </w:r>
    <w:r>
      <w:rPr>
        <w:noProof/>
      </w:rPr>
      <w:drawing>
        <wp:inline distT="0" distB="0" distL="0" distR="0" wp14:anchorId="146B9D7A" wp14:editId="31AA02A1">
          <wp:extent cx="1812024" cy="609600"/>
          <wp:effectExtent l="0" t="0" r="0" b="0"/>
          <wp:docPr id="3585821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mg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298" cy="62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57117F">
      <w:rPr>
        <w:noProof/>
        <w:lang w:val="el-GR"/>
      </w:rPr>
      <w:t xml:space="preserve">  </w:t>
    </w:r>
    <w:r>
      <w:rPr>
        <w:noProof/>
      </w:rPr>
      <w:t xml:space="preserve"> </w:t>
    </w:r>
    <w:r>
      <w:rPr>
        <w:rFonts w:ascii="Arial Narrow" w:eastAsia="Calibri" w:hAnsi="Arial Narrow"/>
        <w:b/>
        <w:noProof/>
        <w:color w:val="C00000"/>
      </w:rPr>
      <w:t xml:space="preserve">   </w:t>
    </w:r>
    <w:r w:rsidR="0057117F">
      <w:rPr>
        <w:rFonts w:ascii="Arial Narrow" w:eastAsia="Calibri" w:hAnsi="Arial Narrow"/>
        <w:b/>
        <w:noProof/>
        <w:color w:val="C00000"/>
        <w:lang w:val="el-GR"/>
      </w:rPr>
      <w:t xml:space="preserve">  </w:t>
    </w:r>
    <w:r w:rsidRPr="00A5437A">
      <w:rPr>
        <w:rFonts w:ascii="Arial Narrow" w:eastAsia="Calibri" w:hAnsi="Arial Narrow"/>
        <w:b/>
        <w:noProof/>
        <w:color w:val="C00000"/>
      </w:rPr>
      <w:drawing>
        <wp:inline distT="0" distB="0" distL="0" distR="0" wp14:anchorId="205F591D" wp14:editId="4E29AF04">
          <wp:extent cx="743780" cy="640080"/>
          <wp:effectExtent l="0" t="0" r="0" b="7620"/>
          <wp:docPr id="2090953383" name="Εικόνα 17">
            <a:extLst xmlns:a="http://schemas.openxmlformats.org/drawingml/2006/main">
              <a:ext uri="{FF2B5EF4-FFF2-40B4-BE49-F238E27FC236}">
                <a16:creationId xmlns:a16="http://schemas.microsoft.com/office/drawing/2014/main" id="{18C19E9B-8ABF-4571-9072-5C5DDAB634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Εικόνα 17">
                    <a:extLst>
                      <a:ext uri="{FF2B5EF4-FFF2-40B4-BE49-F238E27FC236}">
                        <a16:creationId xmlns:a16="http://schemas.microsoft.com/office/drawing/2014/main" id="{18C19E9B-8ABF-4571-9072-5C5DDAB634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04" cy="64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17F">
      <w:rPr>
        <w:rFonts w:ascii="Arial Narrow" w:hAnsi="Arial Narrow"/>
        <w:b/>
        <w:noProof/>
        <w:color w:val="C00000"/>
        <w:lang w:val="el-GR" w:eastAsia="el-GR"/>
      </w:rPr>
      <w:t xml:space="preserve">      </w:t>
    </w:r>
    <w:r w:rsidRPr="009638AF">
      <w:rPr>
        <w:rFonts w:ascii="Arial Narrow" w:hAnsi="Arial Narrow"/>
        <w:b/>
        <w:noProof/>
        <w:color w:val="C00000"/>
        <w:lang w:val="el-GR" w:eastAsia="el-GR"/>
      </w:rPr>
      <w:drawing>
        <wp:inline distT="0" distB="0" distL="0" distR="0" wp14:anchorId="6BC70260" wp14:editId="1C096D73">
          <wp:extent cx="1012782" cy="617220"/>
          <wp:effectExtent l="0" t="0" r="0" b="0"/>
          <wp:docPr id="34910079" name="Εικόνα 20">
            <a:extLst xmlns:a="http://schemas.openxmlformats.org/drawingml/2006/main">
              <a:ext uri="{FF2B5EF4-FFF2-40B4-BE49-F238E27FC236}">
                <a16:creationId xmlns:a16="http://schemas.microsoft.com/office/drawing/2014/main" id="{A0F60DA4-0F2C-4BB0-9ABA-82BDD25E2F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Εικόνα 20">
                    <a:extLst>
                      <a:ext uri="{FF2B5EF4-FFF2-40B4-BE49-F238E27FC236}">
                        <a16:creationId xmlns:a16="http://schemas.microsoft.com/office/drawing/2014/main" id="{A0F60DA4-0F2C-4BB0-9ABA-82BDD25E2F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32192" cy="62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17F">
      <w:rPr>
        <w:noProof/>
        <w:lang w:val="el-GR"/>
      </w:rPr>
      <w:t xml:space="preserve">     </w:t>
    </w:r>
    <w:r>
      <w:rPr>
        <w:noProof/>
      </w:rPr>
      <w:drawing>
        <wp:inline distT="0" distB="0" distL="0" distR="0" wp14:anchorId="0C6F2B6D" wp14:editId="70791E4D">
          <wp:extent cx="1790700" cy="596900"/>
          <wp:effectExtent l="0" t="0" r="0" b="0"/>
          <wp:docPr id="1508479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92367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803871" cy="60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1CD0">
      <w:rPr>
        <w:noProof/>
        <w:lang w:val="el-G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9E581" w14:textId="7068BAB2" w:rsidR="00851130" w:rsidRDefault="002A1966" w:rsidP="00F24F32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A980CF9" wp14:editId="74A27B04">
          <wp:simplePos x="0" y="0"/>
          <wp:positionH relativeFrom="column">
            <wp:posOffset>-890905</wp:posOffset>
          </wp:positionH>
          <wp:positionV relativeFrom="paragraph">
            <wp:posOffset>-884877</wp:posOffset>
          </wp:positionV>
          <wp:extent cx="5755640" cy="1109980"/>
          <wp:effectExtent l="0" t="0" r="0" b="0"/>
          <wp:wrapNone/>
          <wp:docPr id="384381266" name="Picture 384381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 rotWithShape="1">
                  <a:blip r:embed="rId1"/>
                  <a:srcRect t="64144"/>
                  <a:stretch/>
                </pic:blipFill>
                <pic:spPr bwMode="auto">
                  <a:xfrm>
                    <a:off x="0" y="0"/>
                    <a:ext cx="5755640" cy="1109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249D7">
      <w:rPr>
        <w:noProof/>
      </w:rPr>
      <w:drawing>
        <wp:anchor distT="0" distB="0" distL="114300" distR="114300" simplePos="0" relativeHeight="251664384" behindDoc="0" locked="0" layoutInCell="1" allowOverlap="1" wp14:anchorId="34ADD0CB" wp14:editId="7CED776D">
          <wp:simplePos x="0" y="0"/>
          <wp:positionH relativeFrom="column">
            <wp:posOffset>3423285</wp:posOffset>
          </wp:positionH>
          <wp:positionV relativeFrom="paragraph">
            <wp:posOffset>-422275</wp:posOffset>
          </wp:positionV>
          <wp:extent cx="1436370" cy="521970"/>
          <wp:effectExtent l="0" t="0" r="0" b="0"/>
          <wp:wrapNone/>
          <wp:docPr id="159785219" name="Picture 159785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2D0FAE7" wp14:editId="7CCF34E6">
          <wp:simplePos x="0" y="0"/>
          <wp:positionH relativeFrom="column">
            <wp:posOffset>5061263</wp:posOffset>
          </wp:positionH>
          <wp:positionV relativeFrom="paragraph">
            <wp:posOffset>-375285</wp:posOffset>
          </wp:positionV>
          <wp:extent cx="1428750" cy="427990"/>
          <wp:effectExtent l="0" t="0" r="0" b="0"/>
          <wp:wrapNone/>
          <wp:docPr id="878384072" name="Picture 878384072" descr="CA18233 - European Network for Innovative Diagnosis and Treatment of Chronic Neutropen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18233 - European Network for Innovative Diagnosis and Treatment of Chronic Neutropeni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311">
      <w:rPr>
        <w:noProof/>
      </w:rPr>
      <w:softHyphen/>
    </w:r>
    <w:r w:rsidR="00B11311">
      <w:rPr>
        <w:noProof/>
      </w:rPr>
      <w:softHyphen/>
    </w:r>
    <w:r w:rsidR="00B11311">
      <w:rPr>
        <w:noProof/>
      </w:rPr>
      <w:softHyphen/>
    </w:r>
    <w:r w:rsidR="00B11311">
      <w:rPr>
        <w:noProof/>
      </w:rPr>
      <w:softHyphen/>
    </w:r>
    <w:r w:rsidR="00B11311">
      <w:rPr>
        <w:noProof/>
      </w:rPr>
      <w:softHyphen/>
    </w:r>
    <w:r w:rsidR="00B11311">
      <w:rPr>
        <w:noProof/>
      </w:rPr>
      <w:softHyphen/>
    </w:r>
  </w:p>
  <w:p w14:paraId="7B2653EF" w14:textId="3BA45518" w:rsidR="00851130" w:rsidRDefault="0085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8" type="#_x0000_t75" style="width:147.15pt;height:147.15pt" o:bullet="t">
        <v:imagedata r:id="rId1" o:title="cost"/>
      </v:shape>
    </w:pict>
  </w:numPicBullet>
  <w:numPicBullet w:numPicBulletId="1">
    <w:pict>
      <v:shape id="_x0000_i1529" type="#_x0000_t75" style="width:441.55pt;height:441.55pt" o:bullet="t">
        <v:imagedata r:id="rId2" o:title="puce"/>
      </v:shape>
    </w:pict>
  </w:numPicBullet>
  <w:numPicBullet w:numPicBulletId="2">
    <w:pict>
      <v:shape id="_x0000_i1530" type="#_x0000_t75" style="width:101pt;height:101pt" o:bullet="t">
        <v:imagedata r:id="rId3" o:title="point"/>
      </v:shape>
    </w:pict>
  </w:numPicBullet>
  <w:abstractNum w:abstractNumId="0" w15:restartNumberingAfterBreak="0">
    <w:nsid w:val="010710E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" w15:restartNumberingAfterBreak="0">
    <w:nsid w:val="027863BA"/>
    <w:multiLevelType w:val="multilevel"/>
    <w:tmpl w:val="71680A70"/>
    <w:numStyleLink w:val="COSTNUM"/>
  </w:abstractNum>
  <w:abstractNum w:abstractNumId="2" w15:restartNumberingAfterBreak="0">
    <w:nsid w:val="02883752"/>
    <w:multiLevelType w:val="multilevel"/>
    <w:tmpl w:val="71680A70"/>
    <w:numStyleLink w:val="COSTNUM"/>
  </w:abstractNum>
  <w:abstractNum w:abstractNumId="3" w15:restartNumberingAfterBreak="0">
    <w:nsid w:val="0E917B08"/>
    <w:multiLevelType w:val="hybridMultilevel"/>
    <w:tmpl w:val="4046482E"/>
    <w:lvl w:ilvl="0" w:tplc="838E86EE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 w:tplc="76C83CB2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A1781F64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 w:tplc="B544A2C4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041D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5" w15:restartNumberingAfterBreak="0">
    <w:nsid w:val="15156953"/>
    <w:multiLevelType w:val="multilevel"/>
    <w:tmpl w:val="C2DE79A2"/>
    <w:lvl w:ilvl="0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6192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7" w15:restartNumberingAfterBreak="0">
    <w:nsid w:val="18510B5E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8" w15:restartNumberingAfterBreak="0">
    <w:nsid w:val="18D43229"/>
    <w:multiLevelType w:val="multilevel"/>
    <w:tmpl w:val="AA30A16C"/>
    <w:lvl w:ilvl="0">
      <w:start w:val="1"/>
      <w:numFmt w:val="decimal"/>
      <w:pStyle w:val="Heading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6A7520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981FD1"/>
    <w:multiLevelType w:val="multilevel"/>
    <w:tmpl w:val="B2588FB0"/>
    <w:lvl w:ilvl="0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C3D10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6B04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73E69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4" w15:restartNumberingAfterBreak="0">
    <w:nsid w:val="2796691E"/>
    <w:multiLevelType w:val="multilevel"/>
    <w:tmpl w:val="4046482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D57B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16" w15:restartNumberingAfterBreak="0">
    <w:nsid w:val="2B0C1D57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248CB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913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94CAD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0" w15:restartNumberingAfterBreak="0">
    <w:nsid w:val="37881688"/>
    <w:multiLevelType w:val="multilevel"/>
    <w:tmpl w:val="8C54DA82"/>
    <w:numStyleLink w:val="COST"/>
  </w:abstractNum>
  <w:abstractNum w:abstractNumId="21" w15:restartNumberingAfterBreak="0">
    <w:nsid w:val="38D16693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2" w15:restartNumberingAfterBreak="0">
    <w:nsid w:val="39437841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3" w15:restartNumberingAfterBreak="0">
    <w:nsid w:val="3CBC422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4" w15:restartNumberingAfterBreak="0">
    <w:nsid w:val="41D3745A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5" w15:restartNumberingAfterBreak="0">
    <w:nsid w:val="42C11988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6" w15:restartNumberingAfterBreak="0">
    <w:nsid w:val="42FB65FC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27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8" w15:restartNumberingAfterBreak="0">
    <w:nsid w:val="477F1D06"/>
    <w:multiLevelType w:val="multilevel"/>
    <w:tmpl w:val="02A618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9" w15:restartNumberingAfterBreak="0">
    <w:nsid w:val="47C5170D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30" w15:restartNumberingAfterBreak="0">
    <w:nsid w:val="4847085B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1" w15:restartNumberingAfterBreak="0">
    <w:nsid w:val="4BCA4A89"/>
    <w:multiLevelType w:val="multilevel"/>
    <w:tmpl w:val="0409001D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47729"/>
        <w:sz w:val="14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ED9AF"/>
      </w:rPr>
    </w:lvl>
    <w:lvl w:ilvl="2">
      <w:start w:val="1"/>
      <w:numFmt w:val="bullet"/>
      <w:lvlText w:val=""/>
      <w:lvlJc w:val="left"/>
      <w:pPr>
        <w:ind w:left="1080" w:hanging="360"/>
      </w:pPr>
      <w:rPr>
        <w:rFonts w:ascii="Wingdings" w:hAnsi="Wingdings" w:hint="default"/>
        <w:color w:val="FED9AF"/>
        <w:sz w:val="12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none"/>
      <w:lvlText w:val="(%6)"/>
      <w:lvlJc w:val="left"/>
      <w:pPr>
        <w:ind w:left="2160" w:hanging="360"/>
      </w:pPr>
    </w:lvl>
    <w:lvl w:ilvl="6">
      <w:start w:val="1"/>
      <w:numFmt w:val="none"/>
      <w:lvlText w:val="%7."/>
      <w:lvlJc w:val="left"/>
      <w:pPr>
        <w:ind w:left="2520" w:hanging="360"/>
      </w:p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32" w15:restartNumberingAfterBreak="0">
    <w:nsid w:val="4C331121"/>
    <w:multiLevelType w:val="multilevel"/>
    <w:tmpl w:val="19F07B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53BCA"/>
    <w:multiLevelType w:val="multilevel"/>
    <w:tmpl w:val="8C54DA82"/>
    <w:lvl w:ilvl="0">
      <w:start w:val="1"/>
      <w:numFmt w:val="bullet"/>
      <w:pStyle w:val="Bulletpoin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2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2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2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2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35" w15:restartNumberingAfterBreak="0">
    <w:nsid w:val="51045488"/>
    <w:multiLevelType w:val="hybridMultilevel"/>
    <w:tmpl w:val="68609940"/>
    <w:lvl w:ilvl="0" w:tplc="F8FA17F4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C6BCF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7" w15:restartNumberingAfterBreak="0">
    <w:nsid w:val="55B07875"/>
    <w:multiLevelType w:val="multilevel"/>
    <w:tmpl w:val="3F66B08E"/>
    <w:lvl w:ilvl="0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B2C14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39" w15:restartNumberingAfterBreak="0">
    <w:nsid w:val="65153384"/>
    <w:multiLevelType w:val="hybridMultilevel"/>
    <w:tmpl w:val="3F66B08E"/>
    <w:lvl w:ilvl="0" w:tplc="43F46B7E">
      <w:start w:val="1"/>
      <w:numFmt w:val="bullet"/>
      <w:lvlText w:val=""/>
      <w:lvlPicBulletId w:val="1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14C5D"/>
    <w:multiLevelType w:val="multilevel"/>
    <w:tmpl w:val="71680A7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1" w15:restartNumberingAfterBreak="0">
    <w:nsid w:val="6CA118F6"/>
    <w:multiLevelType w:val="hybridMultilevel"/>
    <w:tmpl w:val="B2588FB0"/>
    <w:lvl w:ilvl="0" w:tplc="32484728">
      <w:start w:val="1"/>
      <w:numFmt w:val="bullet"/>
      <w:lvlText w:val=""/>
      <w:lvlPicBulletId w:val="1"/>
      <w:lvlJc w:val="left"/>
      <w:pPr>
        <w:ind w:left="1701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823B6"/>
    <w:multiLevelType w:val="multilevel"/>
    <w:tmpl w:val="45B4815E"/>
    <w:lvl w:ilvl="0">
      <w:start w:val="1"/>
      <w:numFmt w:val="bullet"/>
      <w:lvlText w:val=""/>
      <w:lvlPicBulletId w:val="1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992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699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240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ind w:left="3192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PicBulletId w:val="1"/>
      <w:lvlJc w:val="left"/>
      <w:pPr>
        <w:ind w:left="390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1"/>
      <w:lvlJc w:val="left"/>
      <w:pPr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1"/>
      <w:lvlJc w:val="left"/>
      <w:pPr>
        <w:ind w:left="5316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PicBulletId w:val="1"/>
      <w:lvlJc w:val="left"/>
      <w:pPr>
        <w:ind w:left="6024" w:hanging="360"/>
      </w:pPr>
      <w:rPr>
        <w:rFonts w:ascii="Symbol" w:hAnsi="Symbol" w:hint="default"/>
      </w:rPr>
    </w:lvl>
  </w:abstractNum>
  <w:abstractNum w:abstractNumId="43" w15:restartNumberingAfterBreak="0">
    <w:nsid w:val="723A70C8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4" w15:restartNumberingAfterBreak="0">
    <w:nsid w:val="77444031"/>
    <w:multiLevelType w:val="hybridMultilevel"/>
    <w:tmpl w:val="C2DE79A2"/>
    <w:lvl w:ilvl="0" w:tplc="FA622B32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6D53"/>
    <w:multiLevelType w:val="multilevel"/>
    <w:tmpl w:val="FD8ECB9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46" w15:restartNumberingAfterBreak="0">
    <w:nsid w:val="799B0EF9"/>
    <w:multiLevelType w:val="multilevel"/>
    <w:tmpl w:val="31620C9E"/>
    <w:lvl w:ilvl="0">
      <w:start w:val="1"/>
      <w:numFmt w:val="bullet"/>
      <w:lvlText w:val=""/>
      <w:lvlPicBulletId w:val="1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1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1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44B1"/>
    <w:multiLevelType w:val="multilevel"/>
    <w:tmpl w:val="B0F2B05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E78AD" w:themeColor="accen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  <w:color w:val="5E78AD" w:themeColor="accent2"/>
      </w:rPr>
    </w:lvl>
    <w:lvl w:ilvl="2">
      <w:start w:val="1"/>
      <w:numFmt w:val="lowerRoman"/>
      <w:lvlText w:val="%3."/>
      <w:lvlJc w:val="right"/>
      <w:pPr>
        <w:ind w:left="567" w:firstLine="0"/>
      </w:pPr>
      <w:rPr>
        <w:rFonts w:hint="default"/>
        <w:color w:val="5E78AD" w:themeColor="accent2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  <w:color w:val="5E78AD" w:themeColor="accent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908042">
    <w:abstractNumId w:val="3"/>
  </w:num>
  <w:num w:numId="2" w16cid:durableId="341054916">
    <w:abstractNumId w:val="16"/>
  </w:num>
  <w:num w:numId="3" w16cid:durableId="1374497718">
    <w:abstractNumId w:val="24"/>
  </w:num>
  <w:num w:numId="4" w16cid:durableId="1048148660">
    <w:abstractNumId w:val="14"/>
  </w:num>
  <w:num w:numId="5" w16cid:durableId="2631103">
    <w:abstractNumId w:val="23"/>
  </w:num>
  <w:num w:numId="6" w16cid:durableId="1382482160">
    <w:abstractNumId w:val="36"/>
  </w:num>
  <w:num w:numId="7" w16cid:durableId="1127896722">
    <w:abstractNumId w:val="26"/>
  </w:num>
  <w:num w:numId="8" w16cid:durableId="704327492">
    <w:abstractNumId w:val="6"/>
  </w:num>
  <w:num w:numId="9" w16cid:durableId="1599361695">
    <w:abstractNumId w:val="25"/>
  </w:num>
  <w:num w:numId="10" w16cid:durableId="206721410">
    <w:abstractNumId w:val="39"/>
  </w:num>
  <w:num w:numId="11" w16cid:durableId="1000036850">
    <w:abstractNumId w:val="37"/>
  </w:num>
  <w:num w:numId="12" w16cid:durableId="835073941">
    <w:abstractNumId w:val="44"/>
  </w:num>
  <w:num w:numId="13" w16cid:durableId="963342391">
    <w:abstractNumId w:val="5"/>
  </w:num>
  <w:num w:numId="14" w16cid:durableId="1802455192">
    <w:abstractNumId w:val="41"/>
  </w:num>
  <w:num w:numId="15" w16cid:durableId="460080337">
    <w:abstractNumId w:val="10"/>
  </w:num>
  <w:num w:numId="16" w16cid:durableId="1450778843">
    <w:abstractNumId w:val="35"/>
  </w:num>
  <w:num w:numId="17" w16cid:durableId="1089889673">
    <w:abstractNumId w:val="0"/>
  </w:num>
  <w:num w:numId="18" w16cid:durableId="1994597533">
    <w:abstractNumId w:val="4"/>
  </w:num>
  <w:num w:numId="19" w16cid:durableId="17972187">
    <w:abstractNumId w:val="22"/>
  </w:num>
  <w:num w:numId="20" w16cid:durableId="1428383456">
    <w:abstractNumId w:val="15"/>
  </w:num>
  <w:num w:numId="21" w16cid:durableId="400368296">
    <w:abstractNumId w:val="8"/>
  </w:num>
  <w:num w:numId="22" w16cid:durableId="586578215">
    <w:abstractNumId w:val="17"/>
  </w:num>
  <w:num w:numId="23" w16cid:durableId="936907305">
    <w:abstractNumId w:val="12"/>
  </w:num>
  <w:num w:numId="24" w16cid:durableId="970133947">
    <w:abstractNumId w:val="46"/>
  </w:num>
  <w:num w:numId="25" w16cid:durableId="872811815">
    <w:abstractNumId w:val="9"/>
  </w:num>
  <w:num w:numId="26" w16cid:durableId="1924334447">
    <w:abstractNumId w:val="18"/>
  </w:num>
  <w:num w:numId="27" w16cid:durableId="1884095177">
    <w:abstractNumId w:val="47"/>
  </w:num>
  <w:num w:numId="28" w16cid:durableId="2054688415">
    <w:abstractNumId w:val="11"/>
  </w:num>
  <w:num w:numId="29" w16cid:durableId="1975330609">
    <w:abstractNumId w:val="30"/>
  </w:num>
  <w:num w:numId="30" w16cid:durableId="287401295">
    <w:abstractNumId w:val="38"/>
  </w:num>
  <w:num w:numId="31" w16cid:durableId="1026642389">
    <w:abstractNumId w:val="32"/>
  </w:num>
  <w:num w:numId="32" w16cid:durableId="1283075300">
    <w:abstractNumId w:val="19"/>
  </w:num>
  <w:num w:numId="33" w16cid:durableId="650061760">
    <w:abstractNumId w:val="42"/>
  </w:num>
  <w:num w:numId="34" w16cid:durableId="197740733">
    <w:abstractNumId w:val="13"/>
  </w:num>
  <w:num w:numId="35" w16cid:durableId="1570115215">
    <w:abstractNumId w:val="33"/>
  </w:num>
  <w:num w:numId="36" w16cid:durableId="1876311957">
    <w:abstractNumId w:val="21"/>
  </w:num>
  <w:num w:numId="37" w16cid:durableId="212036342">
    <w:abstractNumId w:val="34"/>
  </w:num>
  <w:num w:numId="38" w16cid:durableId="1160776620">
    <w:abstractNumId w:val="20"/>
  </w:num>
  <w:num w:numId="39" w16cid:durableId="1051731789">
    <w:abstractNumId w:val="7"/>
  </w:num>
  <w:num w:numId="40" w16cid:durableId="1239512821">
    <w:abstractNumId w:val="43"/>
  </w:num>
  <w:num w:numId="41" w16cid:durableId="413821337">
    <w:abstractNumId w:val="29"/>
  </w:num>
  <w:num w:numId="42" w16cid:durableId="241067381">
    <w:abstractNumId w:val="45"/>
  </w:num>
  <w:num w:numId="43" w16cid:durableId="100951908">
    <w:abstractNumId w:val="28"/>
  </w:num>
  <w:num w:numId="44" w16cid:durableId="284241824">
    <w:abstractNumId w:val="2"/>
  </w:num>
  <w:num w:numId="45" w16cid:durableId="1372682175">
    <w:abstractNumId w:val="40"/>
  </w:num>
  <w:num w:numId="46" w16cid:durableId="1001543132">
    <w:abstractNumId w:val="27"/>
  </w:num>
  <w:num w:numId="47" w16cid:durableId="354187350">
    <w:abstractNumId w:val="1"/>
  </w:num>
  <w:num w:numId="48" w16cid:durableId="186825086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80D"/>
    <w:rsid w:val="00042125"/>
    <w:rsid w:val="00070EF2"/>
    <w:rsid w:val="00071192"/>
    <w:rsid w:val="00071487"/>
    <w:rsid w:val="00076EA6"/>
    <w:rsid w:val="000D0EC9"/>
    <w:rsid w:val="000D665C"/>
    <w:rsid w:val="000E50CB"/>
    <w:rsid w:val="000F54CA"/>
    <w:rsid w:val="00101381"/>
    <w:rsid w:val="00122D96"/>
    <w:rsid w:val="001249D7"/>
    <w:rsid w:val="0014551F"/>
    <w:rsid w:val="0017113B"/>
    <w:rsid w:val="00172F75"/>
    <w:rsid w:val="00181660"/>
    <w:rsid w:val="00196ED6"/>
    <w:rsid w:val="001C1A5F"/>
    <w:rsid w:val="001C3E87"/>
    <w:rsid w:val="001E51B4"/>
    <w:rsid w:val="002050E6"/>
    <w:rsid w:val="002221E2"/>
    <w:rsid w:val="002232AF"/>
    <w:rsid w:val="00231490"/>
    <w:rsid w:val="0028040D"/>
    <w:rsid w:val="00285A54"/>
    <w:rsid w:val="002A1966"/>
    <w:rsid w:val="002F1D63"/>
    <w:rsid w:val="003116DF"/>
    <w:rsid w:val="003127A2"/>
    <w:rsid w:val="00324DF6"/>
    <w:rsid w:val="00333EB2"/>
    <w:rsid w:val="00347A65"/>
    <w:rsid w:val="003573E0"/>
    <w:rsid w:val="00386D3F"/>
    <w:rsid w:val="0039283D"/>
    <w:rsid w:val="003A3251"/>
    <w:rsid w:val="003A5BFB"/>
    <w:rsid w:val="003A5CB0"/>
    <w:rsid w:val="003B54C9"/>
    <w:rsid w:val="003B59E7"/>
    <w:rsid w:val="003C2BE4"/>
    <w:rsid w:val="003E7115"/>
    <w:rsid w:val="0040461C"/>
    <w:rsid w:val="004111C5"/>
    <w:rsid w:val="00415B74"/>
    <w:rsid w:val="0041648F"/>
    <w:rsid w:val="00430C33"/>
    <w:rsid w:val="00434377"/>
    <w:rsid w:val="00462342"/>
    <w:rsid w:val="00471C1C"/>
    <w:rsid w:val="0048049A"/>
    <w:rsid w:val="00481B01"/>
    <w:rsid w:val="004976B3"/>
    <w:rsid w:val="004F1430"/>
    <w:rsid w:val="004F673B"/>
    <w:rsid w:val="00502099"/>
    <w:rsid w:val="00507965"/>
    <w:rsid w:val="00547BA4"/>
    <w:rsid w:val="00551257"/>
    <w:rsid w:val="00567739"/>
    <w:rsid w:val="0057117F"/>
    <w:rsid w:val="005727EB"/>
    <w:rsid w:val="005808D9"/>
    <w:rsid w:val="0059125B"/>
    <w:rsid w:val="005A2673"/>
    <w:rsid w:val="005A3544"/>
    <w:rsid w:val="005B1803"/>
    <w:rsid w:val="005B243A"/>
    <w:rsid w:val="005E4D74"/>
    <w:rsid w:val="005F16F7"/>
    <w:rsid w:val="00630011"/>
    <w:rsid w:val="00650FE3"/>
    <w:rsid w:val="00683DBD"/>
    <w:rsid w:val="00692EE6"/>
    <w:rsid w:val="006961C9"/>
    <w:rsid w:val="006B22CF"/>
    <w:rsid w:val="006C01FE"/>
    <w:rsid w:val="006D3906"/>
    <w:rsid w:val="006F1D77"/>
    <w:rsid w:val="006F5D84"/>
    <w:rsid w:val="00721D22"/>
    <w:rsid w:val="0073296A"/>
    <w:rsid w:val="00734932"/>
    <w:rsid w:val="00736ADE"/>
    <w:rsid w:val="00753B15"/>
    <w:rsid w:val="007717AB"/>
    <w:rsid w:val="00774763"/>
    <w:rsid w:val="00786542"/>
    <w:rsid w:val="00792709"/>
    <w:rsid w:val="007B5BF7"/>
    <w:rsid w:val="008037E6"/>
    <w:rsid w:val="008060D5"/>
    <w:rsid w:val="0084206D"/>
    <w:rsid w:val="00847A73"/>
    <w:rsid w:val="00851130"/>
    <w:rsid w:val="00866EFB"/>
    <w:rsid w:val="00884865"/>
    <w:rsid w:val="008A1B41"/>
    <w:rsid w:val="008A48FB"/>
    <w:rsid w:val="008C5B8B"/>
    <w:rsid w:val="008D41D4"/>
    <w:rsid w:val="008D58DB"/>
    <w:rsid w:val="008E080D"/>
    <w:rsid w:val="008E223F"/>
    <w:rsid w:val="008E3111"/>
    <w:rsid w:val="0090460B"/>
    <w:rsid w:val="00925BD4"/>
    <w:rsid w:val="00933036"/>
    <w:rsid w:val="00944A2B"/>
    <w:rsid w:val="009471FF"/>
    <w:rsid w:val="00947D10"/>
    <w:rsid w:val="00961CD0"/>
    <w:rsid w:val="00963B82"/>
    <w:rsid w:val="00983788"/>
    <w:rsid w:val="009E6B67"/>
    <w:rsid w:val="00A17795"/>
    <w:rsid w:val="00A222F4"/>
    <w:rsid w:val="00A312E6"/>
    <w:rsid w:val="00A33352"/>
    <w:rsid w:val="00A35C5C"/>
    <w:rsid w:val="00A362FF"/>
    <w:rsid w:val="00A728D7"/>
    <w:rsid w:val="00A8438E"/>
    <w:rsid w:val="00A97B59"/>
    <w:rsid w:val="00A97F8C"/>
    <w:rsid w:val="00AB22E5"/>
    <w:rsid w:val="00AC0D6C"/>
    <w:rsid w:val="00AC1122"/>
    <w:rsid w:val="00AD0CB5"/>
    <w:rsid w:val="00AE4CE4"/>
    <w:rsid w:val="00B050AD"/>
    <w:rsid w:val="00B11311"/>
    <w:rsid w:val="00B2635F"/>
    <w:rsid w:val="00B308EA"/>
    <w:rsid w:val="00B37BC9"/>
    <w:rsid w:val="00B55A59"/>
    <w:rsid w:val="00B64B1E"/>
    <w:rsid w:val="00B65B07"/>
    <w:rsid w:val="00B812FD"/>
    <w:rsid w:val="00B829C2"/>
    <w:rsid w:val="00B82E71"/>
    <w:rsid w:val="00B919D5"/>
    <w:rsid w:val="00BA0A3F"/>
    <w:rsid w:val="00BE6E8B"/>
    <w:rsid w:val="00C012BE"/>
    <w:rsid w:val="00C02C65"/>
    <w:rsid w:val="00C10B3C"/>
    <w:rsid w:val="00C12AD6"/>
    <w:rsid w:val="00C13B0F"/>
    <w:rsid w:val="00C26592"/>
    <w:rsid w:val="00C50EAE"/>
    <w:rsid w:val="00C63D6F"/>
    <w:rsid w:val="00C76FF9"/>
    <w:rsid w:val="00C810C7"/>
    <w:rsid w:val="00CB2878"/>
    <w:rsid w:val="00CE5DC6"/>
    <w:rsid w:val="00D174E9"/>
    <w:rsid w:val="00D30F99"/>
    <w:rsid w:val="00D34140"/>
    <w:rsid w:val="00D87D1E"/>
    <w:rsid w:val="00D94FC9"/>
    <w:rsid w:val="00DA3CBB"/>
    <w:rsid w:val="00DB0565"/>
    <w:rsid w:val="00DB315D"/>
    <w:rsid w:val="00DB7ABE"/>
    <w:rsid w:val="00DD01DA"/>
    <w:rsid w:val="00DE7B86"/>
    <w:rsid w:val="00E02E5F"/>
    <w:rsid w:val="00E04B7E"/>
    <w:rsid w:val="00E068B7"/>
    <w:rsid w:val="00E10FF1"/>
    <w:rsid w:val="00E2595C"/>
    <w:rsid w:val="00E264A6"/>
    <w:rsid w:val="00E36E40"/>
    <w:rsid w:val="00E4345B"/>
    <w:rsid w:val="00E52E6D"/>
    <w:rsid w:val="00E53F4A"/>
    <w:rsid w:val="00E674D3"/>
    <w:rsid w:val="00EA701A"/>
    <w:rsid w:val="00EC58EA"/>
    <w:rsid w:val="00EE6C68"/>
    <w:rsid w:val="00F04E25"/>
    <w:rsid w:val="00F23AC3"/>
    <w:rsid w:val="00F24F32"/>
    <w:rsid w:val="00F33475"/>
    <w:rsid w:val="00F43B84"/>
    <w:rsid w:val="00F46B51"/>
    <w:rsid w:val="00F624B8"/>
    <w:rsid w:val="00FA1FCE"/>
    <w:rsid w:val="00FA33B1"/>
    <w:rsid w:val="00FB3C83"/>
    <w:rsid w:val="00FB62ED"/>
    <w:rsid w:val="00FC333B"/>
    <w:rsid w:val="00FE3C1E"/>
    <w:rsid w:val="00FE3D48"/>
    <w:rsid w:val="00FE7423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532B64"/>
  <w15:docId w15:val="{E36E7A54-BB68-4312-B8FD-B85CEF9B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8E080D"/>
    <w:rPr>
      <w:rFonts w:ascii="Arial" w:eastAsia="MS Mincho" w:hAnsi="Arial" w:cs="Times New Roman"/>
      <w:color w:val="56585B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DC6"/>
    <w:pPr>
      <w:numPr>
        <w:numId w:val="21"/>
      </w:numPr>
      <w:spacing w:before="240" w:after="240" w:line="360" w:lineRule="exact"/>
      <w:outlineLvl w:val="0"/>
    </w:pPr>
    <w:rPr>
      <w:rFonts w:eastAsiaTheme="minorHAnsi" w:cs="Arial"/>
      <w:b/>
      <w:bCs/>
      <w:caps/>
      <w:color w:val="5E78AD" w:themeColor="accent2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0CB5"/>
    <w:pPr>
      <w:numPr>
        <w:ilvl w:val="1"/>
        <w:numId w:val="21"/>
      </w:numPr>
      <w:spacing w:before="240" w:after="240" w:line="320" w:lineRule="exact"/>
      <w:outlineLvl w:val="1"/>
    </w:pPr>
    <w:rPr>
      <w:rFonts w:cs="Arial"/>
      <w:b/>
      <w:bCs/>
      <w:caps/>
      <w:color w:val="5E78AD" w:themeColor="accent2"/>
      <w:sz w:val="24"/>
      <w:szCs w:val="40"/>
    </w:rPr>
  </w:style>
  <w:style w:type="paragraph" w:styleId="Heading3">
    <w:name w:val="heading 3"/>
    <w:next w:val="Normal"/>
    <w:link w:val="Heading3Char"/>
    <w:uiPriority w:val="9"/>
    <w:unhideWhenUsed/>
    <w:qFormat/>
    <w:rsid w:val="00AD0CB5"/>
    <w:pPr>
      <w:numPr>
        <w:ilvl w:val="2"/>
        <w:numId w:val="21"/>
      </w:numPr>
      <w:spacing w:before="240" w:after="240"/>
      <w:outlineLvl w:val="2"/>
    </w:pPr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0CB5"/>
    <w:pPr>
      <w:numPr>
        <w:ilvl w:val="3"/>
        <w:numId w:val="21"/>
      </w:numPr>
      <w:spacing w:before="240" w:after="240" w:line="320" w:lineRule="exact"/>
      <w:outlineLvl w:val="3"/>
    </w:pPr>
    <w:rPr>
      <w:color w:val="5E78AD" w:themeColor="accent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F1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25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C76FF9"/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E5DC6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C76FF9"/>
    <w:pPr>
      <w:numPr>
        <w:ilvl w:val="1"/>
      </w:numPr>
      <w:spacing w:after="240"/>
    </w:pPr>
    <w:rPr>
      <w:rFonts w:asciiTheme="minorHAnsi" w:hAnsiTheme="minorHAnsi"/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6FF9"/>
    <w:rPr>
      <w:color w:val="5A5A5A" w:themeColor="text1" w:themeTint="A5"/>
      <w:spacing w:val="15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D0CB5"/>
    <w:rPr>
      <w:rFonts w:ascii="Arial" w:eastAsiaTheme="minorEastAsia" w:hAnsi="Arial" w:cs="Arial"/>
      <w:b/>
      <w:bCs/>
      <w:caps/>
      <w:color w:val="5E78AD" w:themeColor="accent2"/>
      <w:szCs w:val="40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  <w:sz w:val="20"/>
      <w:szCs w:val="20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4B1E"/>
  </w:style>
  <w:style w:type="paragraph" w:styleId="NoSpacing">
    <w:name w:val="No Spacing"/>
    <w:uiPriority w:val="1"/>
    <w:rsid w:val="00D174E9"/>
    <w:rPr>
      <w:rFonts w:ascii="Calibri" w:eastAsiaTheme="minorEastAsia" w:hAnsi="Calibri"/>
      <w:color w:val="1A1A1A" w:themeColor="background1" w:themeShade="1A"/>
      <w:sz w:val="22"/>
      <w:szCs w:val="20"/>
    </w:rPr>
  </w:style>
  <w:style w:type="paragraph" w:customStyle="1" w:styleId="Header1">
    <w:name w:val="Header1"/>
    <w:rsid w:val="005F16F7"/>
    <w:pPr>
      <w:jc w:val="right"/>
    </w:pPr>
    <w:rPr>
      <w:rFonts w:ascii="Exo" w:eastAsiaTheme="minorEastAsia" w:hAnsi="Exo"/>
      <w:b/>
      <w:bCs/>
      <w:color w:val="5E78AD" w:themeColor="accent2"/>
      <w:sz w:val="22"/>
      <w:szCs w:val="2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AD0CB5"/>
    <w:rPr>
      <w:rFonts w:ascii="Arial" w:eastAsiaTheme="minorEastAsia" w:hAnsi="Arial" w:cs="Arial"/>
      <w:bCs/>
      <w:caps/>
      <w:color w:val="5E78AD" w:themeColor="accent2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D0CB5"/>
    <w:rPr>
      <w:rFonts w:ascii="Arial" w:eastAsiaTheme="minorEastAsia" w:hAnsi="Arial"/>
      <w:color w:val="5E78AD" w:themeColor="accent2"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F16F7"/>
    <w:rPr>
      <w:rFonts w:asciiTheme="majorHAnsi" w:eastAsiaTheme="majorEastAsia" w:hAnsiTheme="majorHAnsi" w:cstheme="majorBidi"/>
      <w:color w:val="1C254A" w:themeColor="accent1" w:themeShade="BF"/>
      <w:szCs w:val="20"/>
      <w:lang w:val="en-GB"/>
    </w:rPr>
  </w:style>
  <w:style w:type="paragraph" w:customStyle="1" w:styleId="Footer1">
    <w:name w:val="Footer1"/>
    <w:basedOn w:val="Normal"/>
    <w:rsid w:val="00C810C7"/>
    <w:pPr>
      <w:jc w:val="right"/>
    </w:pPr>
    <w:rPr>
      <w:lang w:val="nl-BE"/>
    </w:r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8E3111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8E3111"/>
    <w:rPr>
      <w:rFonts w:ascii="Arial" w:eastAsiaTheme="minorEastAsia" w:hAnsi="Arial"/>
      <w:i/>
      <w:iCs/>
      <w:color w:val="5E78AD" w:themeColor="accent2"/>
      <w:sz w:val="22"/>
      <w:szCs w:val="20"/>
      <w:lang w:val="en-GB"/>
    </w:rPr>
  </w:style>
  <w:style w:type="paragraph" w:customStyle="1" w:styleId="Paragraphestandard">
    <w:name w:val="[Paragraphe standard]"/>
    <w:basedOn w:val="Normal"/>
    <w:uiPriority w:val="99"/>
    <w:rsid w:val="0058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</w:rPr>
  </w:style>
  <w:style w:type="paragraph" w:customStyle="1" w:styleId="Informations">
    <w:name w:val="Informations"/>
    <w:basedOn w:val="Normal"/>
    <w:rsid w:val="004F1430"/>
    <w:pPr>
      <w:spacing w:after="360"/>
    </w:pPr>
  </w:style>
  <w:style w:type="paragraph" w:styleId="Date">
    <w:name w:val="Date"/>
    <w:basedOn w:val="Normal"/>
    <w:next w:val="Normal"/>
    <w:link w:val="DateChar"/>
    <w:uiPriority w:val="99"/>
    <w:unhideWhenUsed/>
    <w:rsid w:val="00172F75"/>
    <w:pPr>
      <w:spacing w:before="200" w:line="400" w:lineRule="exact"/>
    </w:pPr>
  </w:style>
  <w:style w:type="paragraph" w:customStyle="1" w:styleId="Subject">
    <w:name w:val="Subject"/>
    <w:basedOn w:val="Normal"/>
    <w:rsid w:val="004F1430"/>
    <w:pPr>
      <w:spacing w:before="200" w:line="220" w:lineRule="exac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172F75"/>
    <w:rPr>
      <w:rFonts w:ascii="Arial" w:eastAsiaTheme="minorEastAsia" w:hAnsi="Arial"/>
      <w:color w:val="656865" w:themeColor="text2"/>
      <w:sz w:val="18"/>
      <w:szCs w:val="20"/>
      <w:lang w:val="en-GB"/>
    </w:rPr>
  </w:style>
  <w:style w:type="paragraph" w:customStyle="1" w:styleId="Document-Title">
    <w:name w:val="Document-Title"/>
    <w:qFormat/>
    <w:rsid w:val="00E02E5F"/>
    <w:pPr>
      <w:spacing w:before="1800"/>
    </w:pPr>
    <w:rPr>
      <w:rFonts w:ascii="Arial" w:hAnsi="Arial" w:cs="Arial"/>
      <w:b/>
      <w:bCs/>
      <w:color w:val="5E78AD" w:themeColor="accent2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rsid w:val="00B919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Theme="minorHAnsi"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FE7423"/>
    <w:pPr>
      <w:widowControl w:val="0"/>
      <w:autoSpaceDE w:val="0"/>
      <w:autoSpaceDN w:val="0"/>
      <w:adjustRightInd w:val="0"/>
      <w:spacing w:before="240" w:line="288" w:lineRule="auto"/>
      <w:textAlignment w:val="center"/>
    </w:pPr>
    <w:rPr>
      <w:rFonts w:eastAsiaTheme="minorHAnsi"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E52E6D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Bulletpoint">
    <w:name w:val="Bullet point"/>
    <w:basedOn w:val="ListParagraph"/>
    <w:qFormat/>
    <w:rsid w:val="00FB62ED"/>
    <w:pPr>
      <w:numPr>
        <w:numId w:val="35"/>
      </w:numPr>
    </w:pPr>
  </w:style>
  <w:style w:type="paragraph" w:customStyle="1" w:styleId="Niveauducommentaire21">
    <w:name w:val="Niveau du commentaire : 21"/>
    <w:basedOn w:val="Bulletpoint"/>
    <w:uiPriority w:val="99"/>
    <w:rsid w:val="00753B15"/>
  </w:style>
  <w:style w:type="paragraph" w:styleId="TOC1">
    <w:name w:val="toc 1"/>
    <w:basedOn w:val="Normal"/>
    <w:next w:val="Normal"/>
    <w:autoRedefine/>
    <w:uiPriority w:val="39"/>
    <w:unhideWhenUsed/>
    <w:rsid w:val="00F23AC3"/>
    <w:pPr>
      <w:spacing w:before="120" w:after="120"/>
    </w:pPr>
    <w:rPr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23AC3"/>
    <w:pPr>
      <w:ind w:left="181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AC3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ind w:left="54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ind w:left="72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ind w:left="9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ind w:left="108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ind w:left="126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ind w:left="14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37BC9"/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7BC9"/>
    <w:rPr>
      <w:rFonts w:ascii="Arial" w:eastAsiaTheme="minorEastAsia" w:hAnsi="Arial"/>
      <w:color w:val="656865" w:themeColor="text2"/>
      <w:sz w:val="16"/>
      <w:szCs w:val="16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</w:rPr>
  </w:style>
  <w:style w:type="character" w:styleId="Strong">
    <w:name w:val="Strong"/>
    <w:basedOn w:val="DefaultParagraphFont"/>
    <w:uiPriority w:val="22"/>
    <w:qFormat/>
    <w:rsid w:val="000D0EC9"/>
    <w:rPr>
      <w:b/>
      <w:bCs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qFormat/>
    <w:rsid w:val="007B5BF7"/>
    <w:pPr>
      <w:numPr>
        <w:numId w:val="47"/>
      </w:numPr>
    </w:pPr>
  </w:style>
  <w:style w:type="paragraph" w:customStyle="1" w:styleId="DocumentTitleDescription">
    <w:name w:val="Document Title Description"/>
    <w:basedOn w:val="Sous-titre1"/>
    <w:qFormat/>
    <w:rsid w:val="000D665C"/>
    <w:rPr>
      <w:color w:val="656865" w:themeColor="text2"/>
      <w:sz w:val="36"/>
      <w:szCs w:val="36"/>
    </w:rPr>
  </w:style>
  <w:style w:type="paragraph" w:customStyle="1" w:styleId="Title-TOC">
    <w:name w:val="Title - TOC"/>
    <w:qFormat/>
    <w:rsid w:val="007717AB"/>
    <w:rPr>
      <w:rFonts w:ascii="Arial" w:hAnsi="Arial" w:cs="Arial"/>
      <w:b/>
      <w:bCs/>
      <w:caps/>
      <w:color w:val="5E78AD" w:themeColor="accent2"/>
      <w:spacing w:val="5"/>
      <w:sz w:val="32"/>
      <w:szCs w:val="32"/>
      <w:lang w:val="en-US"/>
    </w:rPr>
  </w:style>
  <w:style w:type="numbering" w:customStyle="1" w:styleId="COST">
    <w:name w:val="COST"/>
    <w:uiPriority w:val="99"/>
    <w:rsid w:val="00FB62ED"/>
    <w:pPr>
      <w:numPr>
        <w:numId w:val="37"/>
      </w:numPr>
    </w:pPr>
  </w:style>
  <w:style w:type="numbering" w:customStyle="1" w:styleId="COSTNUM">
    <w:name w:val="COST NUM"/>
    <w:uiPriority w:val="99"/>
    <w:rsid w:val="007B5BF7"/>
    <w:pPr>
      <w:numPr>
        <w:numId w:val="46"/>
      </w:numPr>
    </w:pPr>
  </w:style>
  <w:style w:type="paragraph" w:customStyle="1" w:styleId="Title2">
    <w:name w:val="Title 2"/>
    <w:basedOn w:val="Normal"/>
    <w:link w:val="Title2Char"/>
    <w:qFormat/>
    <w:rsid w:val="008E080D"/>
    <w:rPr>
      <w:b/>
      <w:color w:val="69395D"/>
      <w:sz w:val="24"/>
      <w:lang w:val="en-GB"/>
    </w:rPr>
  </w:style>
  <w:style w:type="character" w:customStyle="1" w:styleId="Title2Char">
    <w:name w:val="Title 2 Char"/>
    <w:link w:val="Title2"/>
    <w:rsid w:val="008E080D"/>
    <w:rPr>
      <w:rFonts w:ascii="Arial" w:eastAsia="MS Mincho" w:hAnsi="Arial" w:cs="Times New Roman"/>
      <w:b/>
      <w:color w:val="69395D"/>
      <w:lang w:val="en-GB"/>
    </w:rPr>
  </w:style>
  <w:style w:type="paragraph" w:customStyle="1" w:styleId="Title1COST">
    <w:name w:val="Title_1_COST"/>
    <w:basedOn w:val="Title"/>
    <w:rsid w:val="008E080D"/>
    <w:pPr>
      <w:ind w:left="360" w:hanging="360"/>
      <w:contextualSpacing w:val="0"/>
    </w:pPr>
    <w:rPr>
      <w:rFonts w:eastAsia="Meiryo" w:cs="Times New Roman"/>
      <w:b/>
      <w:color w:val="2A678B"/>
      <w:spacing w:val="0"/>
      <w:kern w:val="48"/>
      <w:sz w:val="28"/>
      <w:szCs w:val="60"/>
    </w:rPr>
  </w:style>
  <w:style w:type="table" w:styleId="TableGrid">
    <w:name w:val="Table Grid"/>
    <w:basedOn w:val="TableNormal"/>
    <w:rsid w:val="008E080D"/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b7101dc5p2">
    <w:name w:val="ydpb7101dc5p2"/>
    <w:basedOn w:val="Normal"/>
    <w:rsid w:val="00961CD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l-GR" w:eastAsia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70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net-innochron.eu/conference-venue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eunet-innochron.eu/eunet-innochron-final-conference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net-innochron.eu/publications/eha-eunet-innochron-guidelines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unet-innochron.eu/about-us/about-us-2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.papadaki@uoc.gr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istea\Desktop\Report-memo-simple-cover.dotm" TargetMode="External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0CA33026F02DCB41B85988927CDE607B001478F8A11C707D40B1F9FD47A54C4CA7" ma:contentTypeVersion="13" ma:contentTypeDescription="" ma:contentTypeScope="" ma:versionID="56a2bbc7c022959a9072b358c10d2b5f">
  <xsd:schema xmlns:xsd="http://www.w3.org/2001/XMLSchema" xmlns:xs="http://www.w3.org/2001/XMLSchema" xmlns:p="http://schemas.microsoft.com/office/2006/metadata/properties" xmlns:ns2="933d49a0-7347-4838-a940-2c2bc36f6e72" xmlns:ns3="a549ab33-6379-4ace-9ba9-d62eaeef4dc2" targetNamespace="http://schemas.microsoft.com/office/2006/metadata/properties" ma:root="true" ma:fieldsID="b44959f8732e292079fbd373781b580d" ns2:_="" ns3:_="">
    <xsd:import namespace="933d49a0-7347-4838-a940-2c2bc36f6e72"/>
    <xsd:import namespace="a549ab33-6379-4ace-9ba9-d62eaeef4dc2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Document_x0020_Status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Document_x0020_Status" ma:index="9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i00b8442aa7a4cf9a71eeeca23012327" ma:index="10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c2a691-4776-4fea-a291-25994760ed7b}" ma:internalName="TaxCatchAll" ma:readOnly="false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c2a691-4776-4fea-a291-25994760ed7b}" ma:internalName="TaxCatchAllLabel" ma:readOnly="true" ma:showField="CatchAllDataLabel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ab33-6379-4ace-9ba9-d62eaeef4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  <nae73cb6769f4a7f9271b45194c652bb xmlns="933d49a0-7347-4838-a940-2c2bc36f6e72">
      <Terms xmlns="http://schemas.microsoft.com/office/infopath/2007/PartnerControls"/>
    </nae73cb6769f4a7f9271b45194c652bb>
    <i00b8442aa7a4cf9a71eeeca23012327 xmlns="933d49a0-7347-4838-a940-2c2bc36f6e72">
      <Terms xmlns="http://schemas.microsoft.com/office/infopath/2007/PartnerControls"/>
    </i00b8442aa7a4cf9a71eeeca23012327>
    <Document_x0020_Status xmlns="933d49a0-7347-4838-a940-2c2bc36f6e72" xsi:nil="true"/>
    <Confidential1 xmlns="933d49a0-7347-4838-a940-2c2bc36f6e72">false</Confidential1>
    <fca2ec1b797f4b5f8f8c86f331133d6a xmlns="933d49a0-7347-4838-a940-2c2bc36f6e72">
      <Terms xmlns="http://schemas.microsoft.com/office/infopath/2007/PartnerControls"/>
    </fca2ec1b797f4b5f8f8c86f331133d6a>
    <Obsolete xmlns="933d49a0-7347-4838-a940-2c2bc36f6e72">false</Obsolete>
  </documentManagement>
</p:properties>
</file>

<file path=customXml/itemProps1.xml><?xml version="1.0" encoding="utf-8"?>
<ds:datastoreItem xmlns:ds="http://schemas.openxmlformats.org/officeDocument/2006/customXml" ds:itemID="{942CDDF9-1A29-4409-B47C-7FAB8D4D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a549ab33-6379-4ace-9ba9-d62eaeef4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36C8B-4192-423E-94A1-FD526500F5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933d49a0-7347-4838-a940-2c2bc36f6e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Report-memo-simple-cover.dotm</Template>
  <TotalTime>11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Title of the document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Gabriela Cristea</dc:creator>
  <cp:keywords/>
  <dc:description/>
  <cp:lastModifiedBy>SA</cp:lastModifiedBy>
  <cp:revision>4</cp:revision>
  <cp:lastPrinted>2016-11-07T11:47:00Z</cp:lastPrinted>
  <dcterms:created xsi:type="dcterms:W3CDTF">2024-04-03T09:29:00Z</dcterms:created>
  <dcterms:modified xsi:type="dcterms:W3CDTF">2024-04-03T10:56:00Z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0x0101000CA33026F02DCB41B85988927CDE607B001478F8A11C707D40B1F9FD47A54C4CA7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ReportOwner">
    <vt:lpwstr/>
  </property>
  <property fmtid="{D5CDD505-2E9C-101B-9397-08002B2CF9AE}" pid="21" name="GAP">
    <vt:lpwstr/>
  </property>
  <property fmtid="{D5CDD505-2E9C-101B-9397-08002B2CF9AE}" pid="22" name="DocumentSetDescription">
    <vt:lpwstr/>
  </property>
  <property fmtid="{D5CDD505-2E9C-101B-9397-08002B2CF9AE}" pid="23" name="_Version">
    <vt:lpwstr/>
  </property>
  <property fmtid="{D5CDD505-2E9C-101B-9397-08002B2CF9AE}" pid="24" name="Action Number">
    <vt:lpwstr/>
  </property>
</Properties>
</file>